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7A1" w:rsidRDefault="007B7F99" w:rsidP="003230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94D51">
        <w:rPr>
          <w:rFonts w:ascii="Times New Roman" w:hAnsi="Times New Roman" w:cs="Times New Roman"/>
          <w:b/>
          <w:sz w:val="24"/>
          <w:szCs w:val="24"/>
        </w:rPr>
        <w:t>Обґрунтування тех</w:t>
      </w:r>
      <w:r w:rsidR="0032308E" w:rsidRPr="00E94D51">
        <w:rPr>
          <w:rFonts w:ascii="Times New Roman" w:hAnsi="Times New Roman" w:cs="Times New Roman"/>
          <w:b/>
          <w:sz w:val="24"/>
          <w:szCs w:val="24"/>
        </w:rPr>
        <w:t>нічних та якісних характеристик</w:t>
      </w:r>
      <w:r w:rsidRPr="00E94D51">
        <w:rPr>
          <w:rFonts w:ascii="Times New Roman" w:hAnsi="Times New Roman" w:cs="Times New Roman"/>
          <w:b/>
          <w:sz w:val="24"/>
          <w:szCs w:val="24"/>
        </w:rPr>
        <w:t xml:space="preserve">, розміру бюджетного призначення, очікуваної вартості </w:t>
      </w:r>
      <w:r w:rsidR="00D43C09" w:rsidRPr="00E94D51">
        <w:rPr>
          <w:rFonts w:ascii="Times New Roman" w:hAnsi="Times New Roman" w:cs="Times New Roman"/>
          <w:b/>
          <w:sz w:val="24"/>
          <w:szCs w:val="24"/>
        </w:rPr>
        <w:t>предмета закупівлі</w:t>
      </w:r>
      <w:r w:rsidR="00D43C09" w:rsidRPr="00E94D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3C09" w:rsidRPr="00E94D51" w:rsidRDefault="009E27A1" w:rsidP="003230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D43C09" w:rsidRPr="00E94D51">
        <w:rPr>
          <w:rFonts w:ascii="Times New Roman" w:hAnsi="Times New Roman" w:cs="Times New Roman"/>
          <w:sz w:val="24"/>
          <w:szCs w:val="24"/>
        </w:rPr>
        <w:t>на підставі постанови Кабінету Міністрів України від 11.10.2016 №710</w:t>
      </w:r>
      <w:r w:rsidR="00ED310E">
        <w:rPr>
          <w:rFonts w:ascii="Times New Roman" w:hAnsi="Times New Roman" w:cs="Times New Roman"/>
          <w:sz w:val="24"/>
          <w:szCs w:val="24"/>
        </w:rPr>
        <w:t xml:space="preserve"> «Про ефективне використання державних коштів</w:t>
      </w:r>
      <w:r w:rsidR="00D43C09" w:rsidRPr="00E94D5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)</w:t>
      </w:r>
    </w:p>
    <w:tbl>
      <w:tblPr>
        <w:tblStyle w:val="a3"/>
        <w:tblpPr w:leftFromText="180" w:rightFromText="180" w:vertAnchor="text" w:horzAnchor="margin" w:tblpXSpec="center" w:tblpY="33"/>
        <w:tblW w:w="9889" w:type="dxa"/>
        <w:tblLook w:val="04A0" w:firstRow="1" w:lastRow="0" w:firstColumn="1" w:lastColumn="0" w:noHBand="0" w:noVBand="1"/>
      </w:tblPr>
      <w:tblGrid>
        <w:gridCol w:w="4361"/>
        <w:gridCol w:w="5528"/>
      </w:tblGrid>
      <w:tr w:rsidR="003B516C" w:rsidRPr="005027B1" w:rsidTr="00E324FC">
        <w:tc>
          <w:tcPr>
            <w:tcW w:w="4361" w:type="dxa"/>
          </w:tcPr>
          <w:p w:rsidR="003B516C" w:rsidRPr="00DD1B20" w:rsidRDefault="003B516C" w:rsidP="003B516C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D1B2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Назва предмета закупівлі </w:t>
            </w:r>
          </w:p>
        </w:tc>
        <w:tc>
          <w:tcPr>
            <w:tcW w:w="5528" w:type="dxa"/>
          </w:tcPr>
          <w:p w:rsidR="00E7644C" w:rsidRPr="00E7644C" w:rsidRDefault="00E7644C" w:rsidP="009A18B0">
            <w:pPr>
              <w:jc w:val="both"/>
              <w:rPr>
                <w:rFonts w:ascii="Times New Roman" w:hAnsi="Times New Roman" w:cs="Times New Roman"/>
              </w:rPr>
            </w:pPr>
            <w:hyperlink r:id="rId5" w:history="1">
              <w:r w:rsidRPr="00E7644C">
                <w:rPr>
                  <w:rStyle w:val="a4"/>
                  <w:rFonts w:ascii="Times New Roman" w:hAnsi="Times New Roman" w:cs="Times New Roman"/>
                </w:rPr>
                <w:t>ДК 021:2015 – 33600000-6 Фармацевтична продукція (</w:t>
              </w:r>
              <w:proofErr w:type="spellStart"/>
              <w:r w:rsidRPr="00E7644C">
                <w:rPr>
                  <w:rStyle w:val="a4"/>
                  <w:rFonts w:ascii="Times New Roman" w:hAnsi="Times New Roman" w:cs="Times New Roman"/>
                </w:rPr>
                <w:t>Цефоперазон</w:t>
              </w:r>
              <w:proofErr w:type="spellEnd"/>
              <w:r w:rsidRPr="00E7644C">
                <w:rPr>
                  <w:rStyle w:val="a4"/>
                  <w:rFonts w:ascii="Times New Roman" w:hAnsi="Times New Roman" w:cs="Times New Roman"/>
                </w:rPr>
                <w:t xml:space="preserve"> (</w:t>
              </w:r>
              <w:proofErr w:type="spellStart"/>
              <w:r w:rsidRPr="00E7644C">
                <w:rPr>
                  <w:rStyle w:val="a4"/>
                  <w:rFonts w:ascii="Times New Roman" w:hAnsi="Times New Roman" w:cs="Times New Roman"/>
                </w:rPr>
                <w:t>Cefoperazone</w:t>
              </w:r>
              <w:proofErr w:type="spellEnd"/>
              <w:r w:rsidRPr="00E7644C">
                <w:rPr>
                  <w:rStyle w:val="a4"/>
                  <w:rFonts w:ascii="Times New Roman" w:hAnsi="Times New Roman" w:cs="Times New Roman"/>
                </w:rPr>
                <w:t xml:space="preserve">), </w:t>
              </w:r>
              <w:proofErr w:type="spellStart"/>
              <w:r w:rsidRPr="00E7644C">
                <w:rPr>
                  <w:rStyle w:val="a4"/>
                  <w:rFonts w:ascii="Times New Roman" w:hAnsi="Times New Roman" w:cs="Times New Roman"/>
                </w:rPr>
                <w:t>Кларитроміцин</w:t>
              </w:r>
              <w:proofErr w:type="spellEnd"/>
              <w:r w:rsidRPr="00E7644C">
                <w:rPr>
                  <w:rStyle w:val="a4"/>
                  <w:rFonts w:ascii="Times New Roman" w:hAnsi="Times New Roman" w:cs="Times New Roman"/>
                </w:rPr>
                <w:t xml:space="preserve"> (</w:t>
              </w:r>
              <w:proofErr w:type="spellStart"/>
              <w:r w:rsidRPr="00E7644C">
                <w:rPr>
                  <w:rStyle w:val="a4"/>
                  <w:rFonts w:ascii="Times New Roman" w:hAnsi="Times New Roman" w:cs="Times New Roman"/>
                </w:rPr>
                <w:t>Clarithromycin</w:t>
              </w:r>
              <w:proofErr w:type="spellEnd"/>
              <w:r w:rsidRPr="00E7644C">
                <w:rPr>
                  <w:rStyle w:val="a4"/>
                  <w:rFonts w:ascii="Times New Roman" w:hAnsi="Times New Roman" w:cs="Times New Roman"/>
                </w:rPr>
                <w:t xml:space="preserve">), </w:t>
              </w:r>
              <w:proofErr w:type="spellStart"/>
              <w:r w:rsidRPr="00E7644C">
                <w:rPr>
                  <w:rStyle w:val="a4"/>
                  <w:rFonts w:ascii="Times New Roman" w:hAnsi="Times New Roman" w:cs="Times New Roman"/>
                </w:rPr>
                <w:t>Кларитроміцин</w:t>
              </w:r>
              <w:proofErr w:type="spellEnd"/>
              <w:r w:rsidRPr="00E7644C">
                <w:rPr>
                  <w:rStyle w:val="a4"/>
                  <w:rFonts w:ascii="Times New Roman" w:hAnsi="Times New Roman" w:cs="Times New Roman"/>
                </w:rPr>
                <w:t xml:space="preserve"> (</w:t>
              </w:r>
              <w:proofErr w:type="spellStart"/>
              <w:r w:rsidRPr="00E7644C">
                <w:rPr>
                  <w:rStyle w:val="a4"/>
                  <w:rFonts w:ascii="Times New Roman" w:hAnsi="Times New Roman" w:cs="Times New Roman"/>
                </w:rPr>
                <w:t>Clarithromycin</w:t>
              </w:r>
              <w:proofErr w:type="spellEnd"/>
              <w:r w:rsidRPr="00E7644C">
                <w:rPr>
                  <w:rStyle w:val="a4"/>
                  <w:rFonts w:ascii="Times New Roman" w:hAnsi="Times New Roman" w:cs="Times New Roman"/>
                </w:rPr>
                <w:t xml:space="preserve">), </w:t>
              </w:r>
              <w:proofErr w:type="spellStart"/>
              <w:r w:rsidRPr="00E7644C">
                <w:rPr>
                  <w:rStyle w:val="a4"/>
                  <w:rFonts w:ascii="Times New Roman" w:hAnsi="Times New Roman" w:cs="Times New Roman"/>
                </w:rPr>
                <w:t>Цефотаксим</w:t>
              </w:r>
              <w:proofErr w:type="spellEnd"/>
              <w:r w:rsidRPr="00E7644C">
                <w:rPr>
                  <w:rStyle w:val="a4"/>
                  <w:rFonts w:ascii="Times New Roman" w:hAnsi="Times New Roman" w:cs="Times New Roman"/>
                </w:rPr>
                <w:t xml:space="preserve"> (</w:t>
              </w:r>
              <w:proofErr w:type="spellStart"/>
              <w:r w:rsidRPr="00E7644C">
                <w:rPr>
                  <w:rStyle w:val="a4"/>
                  <w:rFonts w:ascii="Times New Roman" w:hAnsi="Times New Roman" w:cs="Times New Roman"/>
                </w:rPr>
                <w:t>Cefotaxime</w:t>
              </w:r>
              <w:proofErr w:type="spellEnd"/>
              <w:r w:rsidRPr="00E7644C">
                <w:rPr>
                  <w:rStyle w:val="a4"/>
                  <w:rFonts w:ascii="Times New Roman" w:hAnsi="Times New Roman" w:cs="Times New Roman"/>
                </w:rPr>
                <w:t xml:space="preserve">), </w:t>
              </w:r>
              <w:proofErr w:type="spellStart"/>
              <w:r w:rsidRPr="00E7644C">
                <w:rPr>
                  <w:rStyle w:val="a4"/>
                  <w:rFonts w:ascii="Times New Roman" w:hAnsi="Times New Roman" w:cs="Times New Roman"/>
                </w:rPr>
                <w:t>Цефуроксим</w:t>
              </w:r>
              <w:proofErr w:type="spellEnd"/>
              <w:r w:rsidRPr="00E7644C">
                <w:rPr>
                  <w:rStyle w:val="a4"/>
                  <w:rFonts w:ascii="Times New Roman" w:hAnsi="Times New Roman" w:cs="Times New Roman"/>
                </w:rPr>
                <w:t xml:space="preserve"> (</w:t>
              </w:r>
              <w:proofErr w:type="spellStart"/>
              <w:r w:rsidRPr="00E7644C">
                <w:rPr>
                  <w:rStyle w:val="a4"/>
                  <w:rFonts w:ascii="Times New Roman" w:hAnsi="Times New Roman" w:cs="Times New Roman"/>
                </w:rPr>
                <w:t>Cefuroksime</w:t>
              </w:r>
              <w:proofErr w:type="spellEnd"/>
              <w:r w:rsidRPr="00E7644C">
                <w:rPr>
                  <w:rStyle w:val="a4"/>
                  <w:rFonts w:ascii="Times New Roman" w:hAnsi="Times New Roman" w:cs="Times New Roman"/>
                </w:rPr>
                <w:t xml:space="preserve">), </w:t>
              </w:r>
              <w:proofErr w:type="spellStart"/>
              <w:r w:rsidRPr="00E7644C">
                <w:rPr>
                  <w:rStyle w:val="a4"/>
                  <w:rFonts w:ascii="Times New Roman" w:hAnsi="Times New Roman" w:cs="Times New Roman"/>
                </w:rPr>
                <w:t>Метамізол</w:t>
              </w:r>
              <w:proofErr w:type="spellEnd"/>
              <w:r w:rsidRPr="00E7644C">
                <w:rPr>
                  <w:rStyle w:val="a4"/>
                  <w:rFonts w:ascii="Times New Roman" w:hAnsi="Times New Roman" w:cs="Times New Roman"/>
                </w:rPr>
                <w:t xml:space="preserve"> натрію, </w:t>
              </w:r>
              <w:proofErr w:type="spellStart"/>
              <w:r w:rsidRPr="00E7644C">
                <w:rPr>
                  <w:rStyle w:val="a4"/>
                  <w:rFonts w:ascii="Times New Roman" w:hAnsi="Times New Roman" w:cs="Times New Roman"/>
                </w:rPr>
                <w:t>фенпіверинія</w:t>
              </w:r>
              <w:proofErr w:type="spellEnd"/>
              <w:r w:rsidRPr="00E7644C">
                <w:rPr>
                  <w:rStyle w:val="a4"/>
                  <w:rFonts w:ascii="Times New Roman" w:hAnsi="Times New Roman" w:cs="Times New Roman"/>
                </w:rPr>
                <w:t xml:space="preserve"> бромід, </w:t>
              </w:r>
              <w:proofErr w:type="spellStart"/>
              <w:r w:rsidRPr="00E7644C">
                <w:rPr>
                  <w:rStyle w:val="a4"/>
                  <w:rFonts w:ascii="Times New Roman" w:hAnsi="Times New Roman" w:cs="Times New Roman"/>
                </w:rPr>
                <w:t>пітофенону</w:t>
              </w:r>
              <w:proofErr w:type="spellEnd"/>
              <w:r w:rsidRPr="00E7644C">
                <w:rPr>
                  <w:rStyle w:val="a4"/>
                  <w:rFonts w:ascii="Times New Roman" w:hAnsi="Times New Roman" w:cs="Times New Roman"/>
                </w:rPr>
                <w:t xml:space="preserve"> </w:t>
              </w:r>
              <w:proofErr w:type="spellStart"/>
              <w:r w:rsidRPr="00E7644C">
                <w:rPr>
                  <w:rStyle w:val="a4"/>
                  <w:rFonts w:ascii="Times New Roman" w:hAnsi="Times New Roman" w:cs="Times New Roman"/>
                </w:rPr>
                <w:t>гідрохлорид</w:t>
              </w:r>
              <w:proofErr w:type="spellEnd"/>
              <w:r w:rsidRPr="00E7644C">
                <w:rPr>
                  <w:rStyle w:val="a4"/>
                  <w:rFonts w:ascii="Times New Roman" w:hAnsi="Times New Roman" w:cs="Times New Roman"/>
                </w:rPr>
                <w:t xml:space="preserve"> (</w:t>
              </w:r>
              <w:proofErr w:type="spellStart"/>
              <w:r w:rsidRPr="00E7644C">
                <w:rPr>
                  <w:rStyle w:val="a4"/>
                  <w:rFonts w:ascii="Times New Roman" w:hAnsi="Times New Roman" w:cs="Times New Roman"/>
                </w:rPr>
                <w:t>Pitofenone</w:t>
              </w:r>
              <w:proofErr w:type="spellEnd"/>
              <w:r w:rsidRPr="00E7644C">
                <w:rPr>
                  <w:rStyle w:val="a4"/>
                  <w:rFonts w:ascii="Times New Roman" w:hAnsi="Times New Roman" w:cs="Times New Roman"/>
                </w:rPr>
                <w:t xml:space="preserve"> </w:t>
              </w:r>
              <w:proofErr w:type="spellStart"/>
              <w:r w:rsidRPr="00E7644C">
                <w:rPr>
                  <w:rStyle w:val="a4"/>
                  <w:rFonts w:ascii="Times New Roman" w:hAnsi="Times New Roman" w:cs="Times New Roman"/>
                </w:rPr>
                <w:t>and</w:t>
              </w:r>
              <w:proofErr w:type="spellEnd"/>
              <w:r w:rsidRPr="00E7644C">
                <w:rPr>
                  <w:rStyle w:val="a4"/>
                  <w:rFonts w:ascii="Times New Roman" w:hAnsi="Times New Roman" w:cs="Times New Roman"/>
                </w:rPr>
                <w:t xml:space="preserve"> </w:t>
              </w:r>
              <w:proofErr w:type="spellStart"/>
              <w:r w:rsidRPr="00E7644C">
                <w:rPr>
                  <w:rStyle w:val="a4"/>
                  <w:rFonts w:ascii="Times New Roman" w:hAnsi="Times New Roman" w:cs="Times New Roman"/>
                </w:rPr>
                <w:t>analgesics</w:t>
              </w:r>
              <w:proofErr w:type="spellEnd"/>
              <w:r w:rsidRPr="00E7644C">
                <w:rPr>
                  <w:rStyle w:val="a4"/>
                  <w:rFonts w:ascii="Times New Roman" w:hAnsi="Times New Roman" w:cs="Times New Roman"/>
                </w:rPr>
                <w:t xml:space="preserve">), </w:t>
              </w:r>
              <w:proofErr w:type="spellStart"/>
              <w:r w:rsidRPr="00E7644C">
                <w:rPr>
                  <w:rStyle w:val="a4"/>
                  <w:rFonts w:ascii="Times New Roman" w:hAnsi="Times New Roman" w:cs="Times New Roman"/>
                </w:rPr>
                <w:t>Амброксол</w:t>
              </w:r>
              <w:proofErr w:type="spellEnd"/>
              <w:r w:rsidRPr="00E7644C">
                <w:rPr>
                  <w:rStyle w:val="a4"/>
                  <w:rFonts w:ascii="Times New Roman" w:hAnsi="Times New Roman" w:cs="Times New Roman"/>
                </w:rPr>
                <w:t xml:space="preserve"> (</w:t>
              </w:r>
              <w:proofErr w:type="spellStart"/>
              <w:r w:rsidRPr="00E7644C">
                <w:rPr>
                  <w:rStyle w:val="a4"/>
                  <w:rFonts w:ascii="Times New Roman" w:hAnsi="Times New Roman" w:cs="Times New Roman"/>
                </w:rPr>
                <w:t>Ambroxol</w:t>
              </w:r>
              <w:proofErr w:type="spellEnd"/>
              <w:r w:rsidRPr="00E7644C">
                <w:rPr>
                  <w:rStyle w:val="a4"/>
                  <w:rFonts w:ascii="Times New Roman" w:hAnsi="Times New Roman" w:cs="Times New Roman"/>
                </w:rPr>
                <w:t xml:space="preserve">), </w:t>
              </w:r>
              <w:proofErr w:type="spellStart"/>
              <w:r w:rsidRPr="00E7644C">
                <w:rPr>
                  <w:rStyle w:val="a4"/>
                  <w:rFonts w:ascii="Times New Roman" w:hAnsi="Times New Roman" w:cs="Times New Roman"/>
                </w:rPr>
                <w:t>Амброксол</w:t>
              </w:r>
              <w:proofErr w:type="spellEnd"/>
              <w:r w:rsidRPr="00E7644C">
                <w:rPr>
                  <w:rStyle w:val="a4"/>
                  <w:rFonts w:ascii="Times New Roman" w:hAnsi="Times New Roman" w:cs="Times New Roman"/>
                </w:rPr>
                <w:t xml:space="preserve"> (</w:t>
              </w:r>
              <w:proofErr w:type="spellStart"/>
              <w:r w:rsidRPr="00E7644C">
                <w:rPr>
                  <w:rStyle w:val="a4"/>
                  <w:rFonts w:ascii="Times New Roman" w:hAnsi="Times New Roman" w:cs="Times New Roman"/>
                </w:rPr>
                <w:t>Ambroxol</w:t>
              </w:r>
              <w:proofErr w:type="spellEnd"/>
              <w:r w:rsidRPr="00E7644C">
                <w:rPr>
                  <w:rStyle w:val="a4"/>
                  <w:rFonts w:ascii="Times New Roman" w:hAnsi="Times New Roman" w:cs="Times New Roman"/>
                </w:rPr>
                <w:t xml:space="preserve">), </w:t>
              </w:r>
              <w:proofErr w:type="spellStart"/>
              <w:r w:rsidRPr="00E7644C">
                <w:rPr>
                  <w:rStyle w:val="a4"/>
                  <w:rFonts w:ascii="Times New Roman" w:hAnsi="Times New Roman" w:cs="Times New Roman"/>
                </w:rPr>
                <w:t>Лоратадин</w:t>
              </w:r>
              <w:proofErr w:type="spellEnd"/>
              <w:r w:rsidRPr="00E7644C">
                <w:rPr>
                  <w:rStyle w:val="a4"/>
                  <w:rFonts w:ascii="Times New Roman" w:hAnsi="Times New Roman" w:cs="Times New Roman"/>
                </w:rPr>
                <w:t xml:space="preserve"> (</w:t>
              </w:r>
              <w:proofErr w:type="spellStart"/>
              <w:r w:rsidRPr="00E7644C">
                <w:rPr>
                  <w:rStyle w:val="a4"/>
                  <w:rFonts w:ascii="Times New Roman" w:hAnsi="Times New Roman" w:cs="Times New Roman"/>
                </w:rPr>
                <w:t>Loratadine</w:t>
              </w:r>
              <w:proofErr w:type="spellEnd"/>
              <w:r w:rsidRPr="00E7644C">
                <w:rPr>
                  <w:rStyle w:val="a4"/>
                  <w:rFonts w:ascii="Times New Roman" w:hAnsi="Times New Roman" w:cs="Times New Roman"/>
                </w:rPr>
                <w:t xml:space="preserve">), </w:t>
              </w:r>
              <w:proofErr w:type="spellStart"/>
              <w:r w:rsidRPr="00E7644C">
                <w:rPr>
                  <w:rStyle w:val="a4"/>
                  <w:rFonts w:ascii="Times New Roman" w:hAnsi="Times New Roman" w:cs="Times New Roman"/>
                </w:rPr>
                <w:t>Будесонід</w:t>
              </w:r>
              <w:proofErr w:type="spellEnd"/>
              <w:r w:rsidRPr="00E7644C">
                <w:rPr>
                  <w:rStyle w:val="a4"/>
                  <w:rFonts w:ascii="Times New Roman" w:hAnsi="Times New Roman" w:cs="Times New Roman"/>
                </w:rPr>
                <w:t xml:space="preserve"> (</w:t>
              </w:r>
              <w:proofErr w:type="spellStart"/>
              <w:r w:rsidRPr="00E7644C">
                <w:rPr>
                  <w:rStyle w:val="a4"/>
                  <w:rFonts w:ascii="Times New Roman" w:hAnsi="Times New Roman" w:cs="Times New Roman"/>
                </w:rPr>
                <w:t>Budesonide</w:t>
              </w:r>
              <w:proofErr w:type="spellEnd"/>
              <w:r w:rsidRPr="00E7644C">
                <w:rPr>
                  <w:rStyle w:val="a4"/>
                  <w:rFonts w:ascii="Times New Roman" w:hAnsi="Times New Roman" w:cs="Times New Roman"/>
                </w:rPr>
                <w:t xml:space="preserve">), </w:t>
              </w:r>
              <w:proofErr w:type="spellStart"/>
              <w:r w:rsidRPr="00E7644C">
                <w:rPr>
                  <w:rStyle w:val="a4"/>
                  <w:rFonts w:ascii="Times New Roman" w:hAnsi="Times New Roman" w:cs="Times New Roman"/>
                </w:rPr>
                <w:t>Декаметоксин</w:t>
              </w:r>
              <w:proofErr w:type="spellEnd"/>
              <w:r w:rsidRPr="00E7644C">
                <w:rPr>
                  <w:rStyle w:val="a4"/>
                  <w:rFonts w:ascii="Times New Roman" w:hAnsi="Times New Roman" w:cs="Times New Roman"/>
                </w:rPr>
                <w:t xml:space="preserve"> (</w:t>
              </w:r>
              <w:proofErr w:type="spellStart"/>
              <w:r w:rsidRPr="00E7644C">
                <w:rPr>
                  <w:rStyle w:val="a4"/>
                  <w:rFonts w:ascii="Times New Roman" w:hAnsi="Times New Roman" w:cs="Times New Roman"/>
                </w:rPr>
                <w:t>Decamethoxine</w:t>
              </w:r>
              <w:proofErr w:type="spellEnd"/>
              <w:r w:rsidRPr="00E7644C">
                <w:rPr>
                  <w:rStyle w:val="a4"/>
                  <w:rFonts w:ascii="Times New Roman" w:hAnsi="Times New Roman" w:cs="Times New Roman"/>
                </w:rPr>
                <w:t>), Панкреатин (</w:t>
              </w:r>
              <w:proofErr w:type="spellStart"/>
              <w:r w:rsidRPr="00E7644C">
                <w:rPr>
                  <w:rStyle w:val="a4"/>
                  <w:rFonts w:ascii="Times New Roman" w:hAnsi="Times New Roman" w:cs="Times New Roman"/>
                </w:rPr>
                <w:t>Multienzymes</w:t>
              </w:r>
              <w:proofErr w:type="spellEnd"/>
              <w:r w:rsidRPr="00E7644C">
                <w:rPr>
                  <w:rStyle w:val="a4"/>
                  <w:rFonts w:ascii="Times New Roman" w:hAnsi="Times New Roman" w:cs="Times New Roman"/>
                </w:rPr>
                <w:t xml:space="preserve"> (</w:t>
              </w:r>
              <w:proofErr w:type="spellStart"/>
              <w:r w:rsidRPr="00E7644C">
                <w:rPr>
                  <w:rStyle w:val="a4"/>
                  <w:rFonts w:ascii="Times New Roman" w:hAnsi="Times New Roman" w:cs="Times New Roman"/>
                </w:rPr>
                <w:t>lipase</w:t>
              </w:r>
              <w:proofErr w:type="spellEnd"/>
              <w:r w:rsidRPr="00E7644C">
                <w:rPr>
                  <w:rStyle w:val="a4"/>
                  <w:rFonts w:ascii="Times New Roman" w:hAnsi="Times New Roman" w:cs="Times New Roman"/>
                </w:rPr>
                <w:t xml:space="preserve">, </w:t>
              </w:r>
              <w:proofErr w:type="spellStart"/>
              <w:r w:rsidRPr="00E7644C">
                <w:rPr>
                  <w:rStyle w:val="a4"/>
                  <w:rFonts w:ascii="Times New Roman" w:hAnsi="Times New Roman" w:cs="Times New Roman"/>
                </w:rPr>
                <w:t>protease</w:t>
              </w:r>
              <w:proofErr w:type="spellEnd"/>
              <w:r w:rsidRPr="00E7644C">
                <w:rPr>
                  <w:rStyle w:val="a4"/>
                  <w:rFonts w:ascii="Times New Roman" w:hAnsi="Times New Roman" w:cs="Times New Roman"/>
                </w:rPr>
                <w:t xml:space="preserve"> </w:t>
              </w:r>
              <w:proofErr w:type="spellStart"/>
              <w:r w:rsidRPr="00E7644C">
                <w:rPr>
                  <w:rStyle w:val="a4"/>
                  <w:rFonts w:ascii="Times New Roman" w:hAnsi="Times New Roman" w:cs="Times New Roman"/>
                </w:rPr>
                <w:t>etc</w:t>
              </w:r>
              <w:proofErr w:type="spellEnd"/>
              <w:r w:rsidRPr="00E7644C">
                <w:rPr>
                  <w:rStyle w:val="a4"/>
                  <w:rFonts w:ascii="Times New Roman" w:hAnsi="Times New Roman" w:cs="Times New Roman"/>
                </w:rPr>
                <w:t>.)), Гепарин (</w:t>
              </w:r>
              <w:proofErr w:type="spellStart"/>
              <w:r w:rsidRPr="00E7644C">
                <w:rPr>
                  <w:rStyle w:val="a4"/>
                  <w:rFonts w:ascii="Times New Roman" w:hAnsi="Times New Roman" w:cs="Times New Roman"/>
                </w:rPr>
                <w:t>Heparin</w:t>
              </w:r>
              <w:proofErr w:type="spellEnd"/>
              <w:r w:rsidRPr="00E7644C">
                <w:rPr>
                  <w:rStyle w:val="a4"/>
                  <w:rFonts w:ascii="Times New Roman" w:hAnsi="Times New Roman" w:cs="Times New Roman"/>
                </w:rPr>
                <w:t>), Папаверин (</w:t>
              </w:r>
              <w:proofErr w:type="spellStart"/>
              <w:r w:rsidRPr="00E7644C">
                <w:rPr>
                  <w:rStyle w:val="a4"/>
                  <w:rFonts w:ascii="Times New Roman" w:hAnsi="Times New Roman" w:cs="Times New Roman"/>
                </w:rPr>
                <w:t>Papaverine</w:t>
              </w:r>
              <w:proofErr w:type="spellEnd"/>
              <w:r w:rsidRPr="00E7644C">
                <w:rPr>
                  <w:rStyle w:val="a4"/>
                  <w:rFonts w:ascii="Times New Roman" w:hAnsi="Times New Roman" w:cs="Times New Roman"/>
                </w:rPr>
                <w:t xml:space="preserve">), </w:t>
              </w:r>
              <w:proofErr w:type="spellStart"/>
              <w:r w:rsidRPr="00E7644C">
                <w:rPr>
                  <w:rStyle w:val="a4"/>
                  <w:rFonts w:ascii="Times New Roman" w:hAnsi="Times New Roman" w:cs="Times New Roman"/>
                </w:rPr>
                <w:t>Диклофенак</w:t>
              </w:r>
              <w:proofErr w:type="spellEnd"/>
              <w:r w:rsidRPr="00E7644C">
                <w:rPr>
                  <w:rStyle w:val="a4"/>
                  <w:rFonts w:ascii="Times New Roman" w:hAnsi="Times New Roman" w:cs="Times New Roman"/>
                </w:rPr>
                <w:t xml:space="preserve"> (</w:t>
              </w:r>
              <w:proofErr w:type="spellStart"/>
              <w:r w:rsidRPr="00E7644C">
                <w:rPr>
                  <w:rStyle w:val="a4"/>
                  <w:rFonts w:ascii="Times New Roman" w:hAnsi="Times New Roman" w:cs="Times New Roman"/>
                </w:rPr>
                <w:t>Diclofenac</w:t>
              </w:r>
              <w:proofErr w:type="spellEnd"/>
              <w:r w:rsidRPr="00E7644C">
                <w:rPr>
                  <w:rStyle w:val="a4"/>
                  <w:rFonts w:ascii="Times New Roman" w:hAnsi="Times New Roman" w:cs="Times New Roman"/>
                </w:rPr>
                <w:t xml:space="preserve">), </w:t>
              </w:r>
              <w:proofErr w:type="spellStart"/>
              <w:r w:rsidRPr="00E7644C">
                <w:rPr>
                  <w:rStyle w:val="a4"/>
                  <w:rFonts w:ascii="Times New Roman" w:hAnsi="Times New Roman" w:cs="Times New Roman"/>
                </w:rPr>
                <w:t>Диклофенак</w:t>
              </w:r>
              <w:proofErr w:type="spellEnd"/>
              <w:r w:rsidRPr="00E7644C">
                <w:rPr>
                  <w:rStyle w:val="a4"/>
                  <w:rFonts w:ascii="Times New Roman" w:hAnsi="Times New Roman" w:cs="Times New Roman"/>
                </w:rPr>
                <w:t xml:space="preserve"> (</w:t>
              </w:r>
              <w:proofErr w:type="spellStart"/>
              <w:r w:rsidRPr="00E7644C">
                <w:rPr>
                  <w:rStyle w:val="a4"/>
                  <w:rFonts w:ascii="Times New Roman" w:hAnsi="Times New Roman" w:cs="Times New Roman"/>
                </w:rPr>
                <w:t>Diclofenac</w:t>
              </w:r>
              <w:proofErr w:type="spellEnd"/>
              <w:r w:rsidRPr="00E7644C">
                <w:rPr>
                  <w:rStyle w:val="a4"/>
                  <w:rFonts w:ascii="Times New Roman" w:hAnsi="Times New Roman" w:cs="Times New Roman"/>
                </w:rPr>
                <w:t xml:space="preserve">), </w:t>
              </w:r>
              <w:proofErr w:type="spellStart"/>
              <w:r w:rsidRPr="00E7644C">
                <w:rPr>
                  <w:rStyle w:val="a4"/>
                  <w:rFonts w:ascii="Times New Roman" w:hAnsi="Times New Roman" w:cs="Times New Roman"/>
                </w:rPr>
                <w:t>Диклофенак</w:t>
              </w:r>
              <w:proofErr w:type="spellEnd"/>
              <w:r w:rsidRPr="00E7644C">
                <w:rPr>
                  <w:rStyle w:val="a4"/>
                  <w:rFonts w:ascii="Times New Roman" w:hAnsi="Times New Roman" w:cs="Times New Roman"/>
                </w:rPr>
                <w:t xml:space="preserve"> (</w:t>
              </w:r>
              <w:proofErr w:type="spellStart"/>
              <w:r w:rsidRPr="00E7644C">
                <w:rPr>
                  <w:rStyle w:val="a4"/>
                  <w:rFonts w:ascii="Times New Roman" w:hAnsi="Times New Roman" w:cs="Times New Roman"/>
                </w:rPr>
                <w:t>Diclofenac</w:t>
              </w:r>
              <w:proofErr w:type="spellEnd"/>
              <w:r w:rsidRPr="00E7644C">
                <w:rPr>
                  <w:rStyle w:val="a4"/>
                  <w:rFonts w:ascii="Times New Roman" w:hAnsi="Times New Roman" w:cs="Times New Roman"/>
                </w:rPr>
                <w:t xml:space="preserve">), </w:t>
              </w:r>
              <w:proofErr w:type="spellStart"/>
              <w:r w:rsidRPr="00E7644C">
                <w:rPr>
                  <w:rStyle w:val="a4"/>
                  <w:rFonts w:ascii="Times New Roman" w:hAnsi="Times New Roman" w:cs="Times New Roman"/>
                </w:rPr>
                <w:t>Метоклопрамід</w:t>
              </w:r>
              <w:proofErr w:type="spellEnd"/>
              <w:r w:rsidRPr="00E7644C">
                <w:rPr>
                  <w:rStyle w:val="a4"/>
                  <w:rFonts w:ascii="Times New Roman" w:hAnsi="Times New Roman" w:cs="Times New Roman"/>
                </w:rPr>
                <w:t xml:space="preserve"> (</w:t>
              </w:r>
              <w:proofErr w:type="spellStart"/>
              <w:r w:rsidRPr="00E7644C">
                <w:rPr>
                  <w:rStyle w:val="a4"/>
                  <w:rFonts w:ascii="Times New Roman" w:hAnsi="Times New Roman" w:cs="Times New Roman"/>
                </w:rPr>
                <w:t>Metoclopramide</w:t>
              </w:r>
              <w:proofErr w:type="spellEnd"/>
              <w:r w:rsidRPr="00E7644C">
                <w:rPr>
                  <w:rStyle w:val="a4"/>
                  <w:rFonts w:ascii="Times New Roman" w:hAnsi="Times New Roman" w:cs="Times New Roman"/>
                </w:rPr>
                <w:t xml:space="preserve">), </w:t>
              </w:r>
              <w:proofErr w:type="spellStart"/>
              <w:r w:rsidRPr="00E7644C">
                <w:rPr>
                  <w:rStyle w:val="a4"/>
                  <w:rFonts w:ascii="Times New Roman" w:hAnsi="Times New Roman" w:cs="Times New Roman"/>
                </w:rPr>
                <w:t>Тіотриазолін</w:t>
              </w:r>
              <w:proofErr w:type="spellEnd"/>
              <w:r w:rsidRPr="00E7644C">
                <w:rPr>
                  <w:rStyle w:val="a4"/>
                  <w:rFonts w:ascii="Times New Roman" w:hAnsi="Times New Roman" w:cs="Times New Roman"/>
                </w:rPr>
                <w:t xml:space="preserve"> (</w:t>
              </w:r>
              <w:proofErr w:type="spellStart"/>
              <w:r w:rsidRPr="00E7644C">
                <w:rPr>
                  <w:rStyle w:val="a4"/>
                  <w:rFonts w:ascii="Times New Roman" w:hAnsi="Times New Roman" w:cs="Times New Roman"/>
                </w:rPr>
                <w:t>Thiotriazolin</w:t>
              </w:r>
              <w:proofErr w:type="spellEnd"/>
              <w:r w:rsidRPr="00E7644C">
                <w:rPr>
                  <w:rStyle w:val="a4"/>
                  <w:rFonts w:ascii="Times New Roman" w:hAnsi="Times New Roman" w:cs="Times New Roman"/>
                </w:rPr>
                <w:t xml:space="preserve">), </w:t>
              </w:r>
              <w:proofErr w:type="spellStart"/>
              <w:r w:rsidRPr="00E7644C">
                <w:rPr>
                  <w:rStyle w:val="a4"/>
                  <w:rFonts w:ascii="Times New Roman" w:hAnsi="Times New Roman" w:cs="Times New Roman"/>
                </w:rPr>
                <w:t>Іпратропію</w:t>
              </w:r>
              <w:proofErr w:type="spellEnd"/>
              <w:r w:rsidRPr="00E7644C">
                <w:rPr>
                  <w:rStyle w:val="a4"/>
                  <w:rFonts w:ascii="Times New Roman" w:hAnsi="Times New Roman" w:cs="Times New Roman"/>
                </w:rPr>
                <w:t xml:space="preserve"> бромід, </w:t>
              </w:r>
              <w:proofErr w:type="spellStart"/>
              <w:r w:rsidRPr="00E7644C">
                <w:rPr>
                  <w:rStyle w:val="a4"/>
                  <w:rFonts w:ascii="Times New Roman" w:hAnsi="Times New Roman" w:cs="Times New Roman"/>
                </w:rPr>
                <w:t>фенотерол</w:t>
              </w:r>
              <w:proofErr w:type="spellEnd"/>
              <w:r w:rsidRPr="00E7644C">
                <w:rPr>
                  <w:rStyle w:val="a4"/>
                  <w:rFonts w:ascii="Times New Roman" w:hAnsi="Times New Roman" w:cs="Times New Roman"/>
                </w:rPr>
                <w:t xml:space="preserve"> (</w:t>
              </w:r>
              <w:proofErr w:type="spellStart"/>
              <w:r w:rsidRPr="00E7644C">
                <w:rPr>
                  <w:rStyle w:val="a4"/>
                  <w:rFonts w:ascii="Times New Roman" w:hAnsi="Times New Roman" w:cs="Times New Roman"/>
                </w:rPr>
                <w:t>fenoterol</w:t>
              </w:r>
              <w:proofErr w:type="spellEnd"/>
              <w:r w:rsidRPr="00E7644C">
                <w:rPr>
                  <w:rStyle w:val="a4"/>
                  <w:rFonts w:ascii="Times New Roman" w:hAnsi="Times New Roman" w:cs="Times New Roman"/>
                </w:rPr>
                <w:t xml:space="preserve"> </w:t>
              </w:r>
              <w:proofErr w:type="spellStart"/>
              <w:r w:rsidRPr="00E7644C">
                <w:rPr>
                  <w:rStyle w:val="a4"/>
                  <w:rFonts w:ascii="Times New Roman" w:hAnsi="Times New Roman" w:cs="Times New Roman"/>
                </w:rPr>
                <w:t>and</w:t>
              </w:r>
              <w:proofErr w:type="spellEnd"/>
              <w:r w:rsidRPr="00E7644C">
                <w:rPr>
                  <w:rStyle w:val="a4"/>
                  <w:rFonts w:ascii="Times New Roman" w:hAnsi="Times New Roman" w:cs="Times New Roman"/>
                </w:rPr>
                <w:t xml:space="preserve"> </w:t>
              </w:r>
              <w:proofErr w:type="spellStart"/>
              <w:r w:rsidRPr="00E7644C">
                <w:rPr>
                  <w:rStyle w:val="a4"/>
                  <w:rFonts w:ascii="Times New Roman" w:hAnsi="Times New Roman" w:cs="Times New Roman"/>
                </w:rPr>
                <w:t>ipratropium</w:t>
              </w:r>
              <w:proofErr w:type="spellEnd"/>
              <w:r w:rsidRPr="00E7644C">
                <w:rPr>
                  <w:rStyle w:val="a4"/>
                  <w:rFonts w:ascii="Times New Roman" w:hAnsi="Times New Roman" w:cs="Times New Roman"/>
                </w:rPr>
                <w:t xml:space="preserve"> </w:t>
              </w:r>
              <w:proofErr w:type="spellStart"/>
              <w:r w:rsidRPr="00E7644C">
                <w:rPr>
                  <w:rStyle w:val="a4"/>
                  <w:rFonts w:ascii="Times New Roman" w:hAnsi="Times New Roman" w:cs="Times New Roman"/>
                </w:rPr>
                <w:t>bromide</w:t>
              </w:r>
              <w:proofErr w:type="spellEnd"/>
              <w:r w:rsidRPr="00E7644C">
                <w:rPr>
                  <w:rStyle w:val="a4"/>
                  <w:rFonts w:ascii="Times New Roman" w:hAnsi="Times New Roman" w:cs="Times New Roman"/>
                </w:rPr>
                <w:t xml:space="preserve">), </w:t>
              </w:r>
              <w:proofErr w:type="spellStart"/>
              <w:r w:rsidRPr="00E7644C">
                <w:rPr>
                  <w:rStyle w:val="a4"/>
                  <w:rFonts w:ascii="Times New Roman" w:hAnsi="Times New Roman" w:cs="Times New Roman"/>
                </w:rPr>
                <w:t>Хлоропiрамiн</w:t>
              </w:r>
              <w:proofErr w:type="spellEnd"/>
              <w:r w:rsidRPr="00E7644C">
                <w:rPr>
                  <w:rStyle w:val="a4"/>
                  <w:rFonts w:ascii="Times New Roman" w:hAnsi="Times New Roman" w:cs="Times New Roman"/>
                </w:rPr>
                <w:t xml:space="preserve"> (</w:t>
              </w:r>
              <w:proofErr w:type="spellStart"/>
              <w:r w:rsidRPr="00E7644C">
                <w:rPr>
                  <w:rStyle w:val="a4"/>
                  <w:rFonts w:ascii="Times New Roman" w:hAnsi="Times New Roman" w:cs="Times New Roman"/>
                </w:rPr>
                <w:t>Chloropyramine</w:t>
              </w:r>
              <w:proofErr w:type="spellEnd"/>
              <w:r w:rsidRPr="00E7644C">
                <w:rPr>
                  <w:rStyle w:val="a4"/>
                  <w:rFonts w:ascii="Times New Roman" w:hAnsi="Times New Roman" w:cs="Times New Roman"/>
                </w:rPr>
                <w:t xml:space="preserve">), </w:t>
              </w:r>
              <w:proofErr w:type="spellStart"/>
              <w:r w:rsidRPr="00E7644C">
                <w:rPr>
                  <w:rStyle w:val="a4"/>
                  <w:rFonts w:ascii="Times New Roman" w:hAnsi="Times New Roman" w:cs="Times New Roman"/>
                </w:rPr>
                <w:t>Інозин</w:t>
              </w:r>
              <w:proofErr w:type="spellEnd"/>
              <w:r w:rsidRPr="00E7644C">
                <w:rPr>
                  <w:rStyle w:val="a4"/>
                  <w:rFonts w:ascii="Times New Roman" w:hAnsi="Times New Roman" w:cs="Times New Roman"/>
                </w:rPr>
                <w:t xml:space="preserve"> (</w:t>
              </w:r>
              <w:proofErr w:type="spellStart"/>
              <w:r w:rsidRPr="00E7644C">
                <w:rPr>
                  <w:rStyle w:val="a4"/>
                  <w:rFonts w:ascii="Times New Roman" w:hAnsi="Times New Roman" w:cs="Times New Roman"/>
                </w:rPr>
                <w:t>Inosine</w:t>
              </w:r>
              <w:proofErr w:type="spellEnd"/>
              <w:r w:rsidRPr="00E7644C">
                <w:rPr>
                  <w:rStyle w:val="a4"/>
                  <w:rFonts w:ascii="Times New Roman" w:hAnsi="Times New Roman" w:cs="Times New Roman"/>
                </w:rPr>
                <w:t xml:space="preserve">), </w:t>
              </w:r>
              <w:proofErr w:type="spellStart"/>
              <w:r w:rsidRPr="00E7644C">
                <w:rPr>
                  <w:rStyle w:val="a4"/>
                  <w:rFonts w:ascii="Times New Roman" w:hAnsi="Times New Roman" w:cs="Times New Roman"/>
                </w:rPr>
                <w:t>Цефiксiм</w:t>
              </w:r>
              <w:proofErr w:type="spellEnd"/>
              <w:r w:rsidRPr="00E7644C">
                <w:rPr>
                  <w:rStyle w:val="a4"/>
                  <w:rFonts w:ascii="Times New Roman" w:hAnsi="Times New Roman" w:cs="Times New Roman"/>
                </w:rPr>
                <w:t xml:space="preserve"> (</w:t>
              </w:r>
              <w:proofErr w:type="spellStart"/>
              <w:r w:rsidRPr="00E7644C">
                <w:rPr>
                  <w:rStyle w:val="a4"/>
                  <w:rFonts w:ascii="Times New Roman" w:hAnsi="Times New Roman" w:cs="Times New Roman"/>
                </w:rPr>
                <w:t>Cefixime</w:t>
              </w:r>
              <w:proofErr w:type="spellEnd"/>
              <w:r w:rsidRPr="00E7644C">
                <w:rPr>
                  <w:rStyle w:val="a4"/>
                  <w:rFonts w:ascii="Times New Roman" w:hAnsi="Times New Roman" w:cs="Times New Roman"/>
                </w:rPr>
                <w:t xml:space="preserve">), </w:t>
              </w:r>
              <w:proofErr w:type="spellStart"/>
              <w:r w:rsidRPr="00E7644C">
                <w:rPr>
                  <w:rStyle w:val="a4"/>
                  <w:rFonts w:ascii="Times New Roman" w:hAnsi="Times New Roman" w:cs="Times New Roman"/>
                </w:rPr>
                <w:t>Цефiксiм</w:t>
              </w:r>
              <w:proofErr w:type="spellEnd"/>
              <w:r w:rsidRPr="00E7644C">
                <w:rPr>
                  <w:rStyle w:val="a4"/>
                  <w:rFonts w:ascii="Times New Roman" w:hAnsi="Times New Roman" w:cs="Times New Roman"/>
                </w:rPr>
                <w:t xml:space="preserve"> (</w:t>
              </w:r>
              <w:proofErr w:type="spellStart"/>
              <w:r w:rsidRPr="00E7644C">
                <w:rPr>
                  <w:rStyle w:val="a4"/>
                  <w:rFonts w:ascii="Times New Roman" w:hAnsi="Times New Roman" w:cs="Times New Roman"/>
                </w:rPr>
                <w:t>Cefixime</w:t>
              </w:r>
              <w:proofErr w:type="spellEnd"/>
              <w:r w:rsidRPr="00E7644C">
                <w:rPr>
                  <w:rStyle w:val="a4"/>
                  <w:rFonts w:ascii="Times New Roman" w:hAnsi="Times New Roman" w:cs="Times New Roman"/>
                </w:rPr>
                <w:t xml:space="preserve">), </w:t>
              </w:r>
              <w:proofErr w:type="spellStart"/>
              <w:r w:rsidRPr="00E7644C">
                <w:rPr>
                  <w:rStyle w:val="a4"/>
                  <w:rFonts w:ascii="Times New Roman" w:hAnsi="Times New Roman" w:cs="Times New Roman"/>
                </w:rPr>
                <w:t>Диметилсульфоксид</w:t>
              </w:r>
              <w:proofErr w:type="spellEnd"/>
              <w:r w:rsidRPr="00E7644C">
                <w:rPr>
                  <w:rStyle w:val="a4"/>
                  <w:rFonts w:ascii="Times New Roman" w:hAnsi="Times New Roman" w:cs="Times New Roman"/>
                </w:rPr>
                <w:t xml:space="preserve"> (</w:t>
              </w:r>
              <w:proofErr w:type="spellStart"/>
              <w:r w:rsidRPr="00E7644C">
                <w:rPr>
                  <w:rStyle w:val="a4"/>
                  <w:rFonts w:ascii="Times New Roman" w:hAnsi="Times New Roman" w:cs="Times New Roman"/>
                </w:rPr>
                <w:t>Dimethyl</w:t>
              </w:r>
              <w:proofErr w:type="spellEnd"/>
              <w:r w:rsidRPr="00E7644C">
                <w:rPr>
                  <w:rStyle w:val="a4"/>
                  <w:rFonts w:ascii="Times New Roman" w:hAnsi="Times New Roman" w:cs="Times New Roman"/>
                </w:rPr>
                <w:t xml:space="preserve"> </w:t>
              </w:r>
              <w:proofErr w:type="spellStart"/>
              <w:r w:rsidRPr="00E7644C">
                <w:rPr>
                  <w:rStyle w:val="a4"/>
                  <w:rFonts w:ascii="Times New Roman" w:hAnsi="Times New Roman" w:cs="Times New Roman"/>
                </w:rPr>
                <w:t>sulfoxide</w:t>
              </w:r>
              <w:proofErr w:type="spellEnd"/>
              <w:r w:rsidRPr="00E7644C">
                <w:rPr>
                  <w:rStyle w:val="a4"/>
                  <w:rFonts w:ascii="Times New Roman" w:hAnsi="Times New Roman" w:cs="Times New Roman"/>
                </w:rPr>
                <w:t xml:space="preserve">), </w:t>
              </w:r>
              <w:proofErr w:type="spellStart"/>
              <w:r w:rsidRPr="00E7644C">
                <w:rPr>
                  <w:rStyle w:val="a4"/>
                  <w:rFonts w:ascii="Times New Roman" w:hAnsi="Times New Roman" w:cs="Times New Roman"/>
                </w:rPr>
                <w:t>Нафазолін</w:t>
              </w:r>
              <w:proofErr w:type="spellEnd"/>
              <w:r w:rsidRPr="00E7644C">
                <w:rPr>
                  <w:rStyle w:val="a4"/>
                  <w:rFonts w:ascii="Times New Roman" w:hAnsi="Times New Roman" w:cs="Times New Roman"/>
                </w:rPr>
                <w:t xml:space="preserve"> (</w:t>
              </w:r>
              <w:proofErr w:type="spellStart"/>
              <w:r w:rsidRPr="00E7644C">
                <w:rPr>
                  <w:rStyle w:val="a4"/>
                  <w:rFonts w:ascii="Times New Roman" w:hAnsi="Times New Roman" w:cs="Times New Roman"/>
                </w:rPr>
                <w:t>Naphazoline</w:t>
              </w:r>
              <w:proofErr w:type="spellEnd"/>
              <w:r w:rsidRPr="00E7644C">
                <w:rPr>
                  <w:rStyle w:val="a4"/>
                  <w:rFonts w:ascii="Times New Roman" w:hAnsi="Times New Roman" w:cs="Times New Roman"/>
                </w:rPr>
                <w:t xml:space="preserve">), </w:t>
              </w:r>
              <w:proofErr w:type="spellStart"/>
              <w:r w:rsidRPr="00E7644C">
                <w:rPr>
                  <w:rStyle w:val="a4"/>
                  <w:rFonts w:ascii="Times New Roman" w:hAnsi="Times New Roman" w:cs="Times New Roman"/>
                </w:rPr>
                <w:t>Нафазолін</w:t>
              </w:r>
              <w:proofErr w:type="spellEnd"/>
              <w:r w:rsidRPr="00E7644C">
                <w:rPr>
                  <w:rStyle w:val="a4"/>
                  <w:rFonts w:ascii="Times New Roman" w:hAnsi="Times New Roman" w:cs="Times New Roman"/>
                </w:rPr>
                <w:t xml:space="preserve"> (</w:t>
              </w:r>
              <w:proofErr w:type="spellStart"/>
              <w:r w:rsidRPr="00E7644C">
                <w:rPr>
                  <w:rStyle w:val="a4"/>
                  <w:rFonts w:ascii="Times New Roman" w:hAnsi="Times New Roman" w:cs="Times New Roman"/>
                </w:rPr>
                <w:t>Naphazoline</w:t>
              </w:r>
              <w:proofErr w:type="spellEnd"/>
              <w:r w:rsidRPr="00E7644C">
                <w:rPr>
                  <w:rStyle w:val="a4"/>
                  <w:rFonts w:ascii="Times New Roman" w:hAnsi="Times New Roman" w:cs="Times New Roman"/>
                </w:rPr>
                <w:t xml:space="preserve">), </w:t>
              </w:r>
              <w:proofErr w:type="spellStart"/>
              <w:r w:rsidRPr="00E7644C">
                <w:rPr>
                  <w:rStyle w:val="a4"/>
                  <w:rFonts w:ascii="Times New Roman" w:hAnsi="Times New Roman" w:cs="Times New Roman"/>
                </w:rPr>
                <w:t>Меропенем</w:t>
              </w:r>
              <w:proofErr w:type="spellEnd"/>
              <w:r w:rsidRPr="00E7644C">
                <w:rPr>
                  <w:rStyle w:val="a4"/>
                  <w:rFonts w:ascii="Times New Roman" w:hAnsi="Times New Roman" w:cs="Times New Roman"/>
                </w:rPr>
                <w:t xml:space="preserve"> (</w:t>
              </w:r>
              <w:proofErr w:type="spellStart"/>
              <w:r w:rsidRPr="00E7644C">
                <w:rPr>
                  <w:rStyle w:val="a4"/>
                  <w:rFonts w:ascii="Times New Roman" w:hAnsi="Times New Roman" w:cs="Times New Roman"/>
                </w:rPr>
                <w:t>Meropenem</w:t>
              </w:r>
              <w:proofErr w:type="spellEnd"/>
              <w:r w:rsidRPr="00E7644C">
                <w:rPr>
                  <w:rStyle w:val="a4"/>
                  <w:rFonts w:ascii="Times New Roman" w:hAnsi="Times New Roman" w:cs="Times New Roman"/>
                </w:rPr>
                <w:t>), Аскорбінова кислота (</w:t>
              </w:r>
              <w:proofErr w:type="spellStart"/>
              <w:r w:rsidRPr="00E7644C">
                <w:rPr>
                  <w:rStyle w:val="a4"/>
                  <w:rFonts w:ascii="Times New Roman" w:hAnsi="Times New Roman" w:cs="Times New Roman"/>
                </w:rPr>
                <w:t>вит.С</w:t>
              </w:r>
              <w:proofErr w:type="spellEnd"/>
              <w:r w:rsidRPr="00E7644C">
                <w:rPr>
                  <w:rStyle w:val="a4"/>
                  <w:rFonts w:ascii="Times New Roman" w:hAnsi="Times New Roman" w:cs="Times New Roman"/>
                </w:rPr>
                <w:t>) ((</w:t>
              </w:r>
              <w:proofErr w:type="spellStart"/>
              <w:r w:rsidRPr="00E7644C">
                <w:rPr>
                  <w:rStyle w:val="a4"/>
                  <w:rFonts w:ascii="Times New Roman" w:hAnsi="Times New Roman" w:cs="Times New Roman"/>
                </w:rPr>
                <w:t>Ascorbic</w:t>
              </w:r>
              <w:proofErr w:type="spellEnd"/>
              <w:r w:rsidRPr="00E7644C">
                <w:rPr>
                  <w:rStyle w:val="a4"/>
                  <w:rFonts w:ascii="Times New Roman" w:hAnsi="Times New Roman" w:cs="Times New Roman"/>
                </w:rPr>
                <w:t xml:space="preserve"> </w:t>
              </w:r>
              <w:proofErr w:type="spellStart"/>
              <w:r w:rsidRPr="00E7644C">
                <w:rPr>
                  <w:rStyle w:val="a4"/>
                  <w:rFonts w:ascii="Times New Roman" w:hAnsi="Times New Roman" w:cs="Times New Roman"/>
                </w:rPr>
                <w:t>acid</w:t>
              </w:r>
              <w:proofErr w:type="spellEnd"/>
              <w:r w:rsidRPr="00E7644C">
                <w:rPr>
                  <w:rStyle w:val="a4"/>
                  <w:rFonts w:ascii="Times New Roman" w:hAnsi="Times New Roman" w:cs="Times New Roman"/>
                </w:rPr>
                <w:t xml:space="preserve"> (</w:t>
              </w:r>
              <w:proofErr w:type="spellStart"/>
              <w:r w:rsidRPr="00E7644C">
                <w:rPr>
                  <w:rStyle w:val="a4"/>
                  <w:rFonts w:ascii="Times New Roman" w:hAnsi="Times New Roman" w:cs="Times New Roman"/>
                </w:rPr>
                <w:t>vit</w:t>
              </w:r>
              <w:proofErr w:type="spellEnd"/>
              <w:r w:rsidRPr="00E7644C">
                <w:rPr>
                  <w:rStyle w:val="a4"/>
                  <w:rFonts w:ascii="Times New Roman" w:hAnsi="Times New Roman" w:cs="Times New Roman"/>
                </w:rPr>
                <w:t xml:space="preserve"> C)), Борна кислота, резорцин, фенол, фуксин (</w:t>
              </w:r>
              <w:proofErr w:type="spellStart"/>
              <w:r w:rsidRPr="00E7644C">
                <w:rPr>
                  <w:rStyle w:val="a4"/>
                  <w:rFonts w:ascii="Times New Roman" w:hAnsi="Times New Roman" w:cs="Times New Roman"/>
                </w:rPr>
                <w:t>Comb</w:t>
              </w:r>
              <w:proofErr w:type="spellEnd"/>
              <w:r w:rsidRPr="00E7644C">
                <w:rPr>
                  <w:rStyle w:val="a4"/>
                  <w:rFonts w:ascii="Times New Roman" w:hAnsi="Times New Roman" w:cs="Times New Roman"/>
                </w:rPr>
                <w:t xml:space="preserve"> </w:t>
              </w:r>
              <w:proofErr w:type="spellStart"/>
              <w:r w:rsidRPr="00E7644C">
                <w:rPr>
                  <w:rStyle w:val="a4"/>
                  <w:rFonts w:ascii="Times New Roman" w:hAnsi="Times New Roman" w:cs="Times New Roman"/>
                </w:rPr>
                <w:t>drug</w:t>
              </w:r>
              <w:proofErr w:type="spellEnd"/>
              <w:r w:rsidRPr="00E7644C">
                <w:rPr>
                  <w:rStyle w:val="a4"/>
                  <w:rFonts w:ascii="Times New Roman" w:hAnsi="Times New Roman" w:cs="Times New Roman"/>
                </w:rPr>
                <w:t>), Тіамін ((</w:t>
              </w:r>
              <w:proofErr w:type="spellStart"/>
              <w:r w:rsidRPr="00E7644C">
                <w:rPr>
                  <w:rStyle w:val="a4"/>
                  <w:rFonts w:ascii="Times New Roman" w:hAnsi="Times New Roman" w:cs="Times New Roman"/>
                </w:rPr>
                <w:t>Thiamine</w:t>
              </w:r>
              <w:proofErr w:type="spellEnd"/>
              <w:r w:rsidRPr="00E7644C">
                <w:rPr>
                  <w:rStyle w:val="a4"/>
                  <w:rFonts w:ascii="Times New Roman" w:hAnsi="Times New Roman" w:cs="Times New Roman"/>
                </w:rPr>
                <w:t xml:space="preserve"> (</w:t>
              </w:r>
              <w:proofErr w:type="spellStart"/>
              <w:r w:rsidRPr="00E7644C">
                <w:rPr>
                  <w:rStyle w:val="a4"/>
                  <w:rFonts w:ascii="Times New Roman" w:hAnsi="Times New Roman" w:cs="Times New Roman"/>
                </w:rPr>
                <w:t>vit</w:t>
              </w:r>
              <w:proofErr w:type="spellEnd"/>
              <w:r w:rsidRPr="00E7644C">
                <w:rPr>
                  <w:rStyle w:val="a4"/>
                  <w:rFonts w:ascii="Times New Roman" w:hAnsi="Times New Roman" w:cs="Times New Roman"/>
                </w:rPr>
                <w:t xml:space="preserve"> B1)), </w:t>
              </w:r>
              <w:proofErr w:type="spellStart"/>
              <w:r w:rsidRPr="00E7644C">
                <w:rPr>
                  <w:rStyle w:val="a4"/>
                  <w:rFonts w:ascii="Times New Roman" w:hAnsi="Times New Roman" w:cs="Times New Roman"/>
                </w:rPr>
                <w:t>Пiридоксин</w:t>
              </w:r>
              <w:proofErr w:type="spellEnd"/>
              <w:r w:rsidRPr="00E7644C">
                <w:rPr>
                  <w:rStyle w:val="a4"/>
                  <w:rFonts w:ascii="Times New Roman" w:hAnsi="Times New Roman" w:cs="Times New Roman"/>
                </w:rPr>
                <w:t xml:space="preserve"> (</w:t>
              </w:r>
              <w:proofErr w:type="spellStart"/>
              <w:r w:rsidRPr="00E7644C">
                <w:rPr>
                  <w:rStyle w:val="a4"/>
                  <w:rFonts w:ascii="Times New Roman" w:hAnsi="Times New Roman" w:cs="Times New Roman"/>
                </w:rPr>
                <w:t>Pyridoxine</w:t>
              </w:r>
              <w:proofErr w:type="spellEnd"/>
              <w:r w:rsidRPr="00E7644C">
                <w:rPr>
                  <w:rStyle w:val="a4"/>
                  <w:rFonts w:ascii="Times New Roman" w:hAnsi="Times New Roman" w:cs="Times New Roman"/>
                </w:rPr>
                <w:t xml:space="preserve"> (</w:t>
              </w:r>
              <w:proofErr w:type="spellStart"/>
              <w:r w:rsidRPr="00E7644C">
                <w:rPr>
                  <w:rStyle w:val="a4"/>
                  <w:rFonts w:ascii="Times New Roman" w:hAnsi="Times New Roman" w:cs="Times New Roman"/>
                </w:rPr>
                <w:t>vit</w:t>
              </w:r>
              <w:proofErr w:type="spellEnd"/>
              <w:r w:rsidRPr="00E7644C">
                <w:rPr>
                  <w:rStyle w:val="a4"/>
                  <w:rFonts w:ascii="Times New Roman" w:hAnsi="Times New Roman" w:cs="Times New Roman"/>
                </w:rPr>
                <w:t xml:space="preserve"> B6)), </w:t>
              </w:r>
              <w:proofErr w:type="spellStart"/>
              <w:r w:rsidRPr="00E7644C">
                <w:rPr>
                  <w:rStyle w:val="a4"/>
                  <w:rFonts w:ascii="Times New Roman" w:hAnsi="Times New Roman" w:cs="Times New Roman"/>
                </w:rPr>
                <w:t>Левоцетиризин</w:t>
              </w:r>
              <w:proofErr w:type="spellEnd"/>
              <w:r w:rsidRPr="00E7644C">
                <w:rPr>
                  <w:rStyle w:val="a4"/>
                  <w:rFonts w:ascii="Times New Roman" w:hAnsi="Times New Roman" w:cs="Times New Roman"/>
                </w:rPr>
                <w:t xml:space="preserve"> (</w:t>
              </w:r>
              <w:proofErr w:type="spellStart"/>
              <w:r w:rsidRPr="00E7644C">
                <w:rPr>
                  <w:rStyle w:val="a4"/>
                  <w:rFonts w:ascii="Times New Roman" w:hAnsi="Times New Roman" w:cs="Times New Roman"/>
                </w:rPr>
                <w:t>Levocetirizine</w:t>
              </w:r>
              <w:proofErr w:type="spellEnd"/>
              <w:r w:rsidRPr="00E7644C">
                <w:rPr>
                  <w:rStyle w:val="a4"/>
                  <w:rFonts w:ascii="Times New Roman" w:hAnsi="Times New Roman" w:cs="Times New Roman"/>
                </w:rPr>
                <w:t xml:space="preserve">), </w:t>
              </w:r>
              <w:proofErr w:type="spellStart"/>
              <w:r w:rsidRPr="00E7644C">
                <w:rPr>
                  <w:rStyle w:val="a4"/>
                  <w:rFonts w:ascii="Times New Roman" w:hAnsi="Times New Roman" w:cs="Times New Roman"/>
                </w:rPr>
                <w:t>Мiрамiстин</w:t>
              </w:r>
              <w:proofErr w:type="spellEnd"/>
              <w:r w:rsidRPr="00E7644C">
                <w:rPr>
                  <w:rStyle w:val="a4"/>
                  <w:rFonts w:ascii="Times New Roman" w:hAnsi="Times New Roman" w:cs="Times New Roman"/>
                </w:rPr>
                <w:t xml:space="preserve"> (</w:t>
              </w:r>
              <w:proofErr w:type="spellStart"/>
              <w:r w:rsidRPr="00E7644C">
                <w:rPr>
                  <w:rStyle w:val="a4"/>
                  <w:rFonts w:ascii="Times New Roman" w:hAnsi="Times New Roman" w:cs="Times New Roman"/>
                </w:rPr>
                <w:t>Myramistin</w:t>
              </w:r>
              <w:proofErr w:type="spellEnd"/>
              <w:r w:rsidRPr="00E7644C">
                <w:rPr>
                  <w:rStyle w:val="a4"/>
                  <w:rFonts w:ascii="Times New Roman" w:hAnsi="Times New Roman" w:cs="Times New Roman"/>
                </w:rPr>
                <w:t xml:space="preserve">), Калію </w:t>
              </w:r>
              <w:proofErr w:type="spellStart"/>
              <w:r w:rsidRPr="00E7644C">
                <w:rPr>
                  <w:rStyle w:val="a4"/>
                  <w:rFonts w:ascii="Times New Roman" w:hAnsi="Times New Roman" w:cs="Times New Roman"/>
                </w:rPr>
                <w:t>аспарагінат</w:t>
              </w:r>
              <w:proofErr w:type="spellEnd"/>
              <w:r w:rsidRPr="00E7644C">
                <w:rPr>
                  <w:rStyle w:val="a4"/>
                  <w:rFonts w:ascii="Times New Roman" w:hAnsi="Times New Roman" w:cs="Times New Roman"/>
                </w:rPr>
                <w:t xml:space="preserve"> та магнію </w:t>
              </w:r>
              <w:proofErr w:type="spellStart"/>
              <w:r w:rsidRPr="00E7644C">
                <w:rPr>
                  <w:rStyle w:val="a4"/>
                  <w:rFonts w:ascii="Times New Roman" w:hAnsi="Times New Roman" w:cs="Times New Roman"/>
                </w:rPr>
                <w:t>аспарагінат</w:t>
              </w:r>
              <w:proofErr w:type="spellEnd"/>
              <w:r w:rsidRPr="00E7644C">
                <w:rPr>
                  <w:rStyle w:val="a4"/>
                  <w:rFonts w:ascii="Times New Roman" w:hAnsi="Times New Roman" w:cs="Times New Roman"/>
                </w:rPr>
                <w:t xml:space="preserve"> (</w:t>
              </w:r>
              <w:proofErr w:type="spellStart"/>
              <w:r w:rsidRPr="00E7644C">
                <w:rPr>
                  <w:rStyle w:val="a4"/>
                  <w:rFonts w:ascii="Times New Roman" w:hAnsi="Times New Roman" w:cs="Times New Roman"/>
                </w:rPr>
                <w:t>Potassium</w:t>
              </w:r>
              <w:proofErr w:type="spellEnd"/>
              <w:r w:rsidRPr="00E7644C">
                <w:rPr>
                  <w:rStyle w:val="a4"/>
                  <w:rFonts w:ascii="Times New Roman" w:hAnsi="Times New Roman" w:cs="Times New Roman"/>
                </w:rPr>
                <w:t xml:space="preserve"> </w:t>
              </w:r>
              <w:proofErr w:type="spellStart"/>
              <w:r w:rsidRPr="00E7644C">
                <w:rPr>
                  <w:rStyle w:val="a4"/>
                  <w:rFonts w:ascii="Times New Roman" w:hAnsi="Times New Roman" w:cs="Times New Roman"/>
                </w:rPr>
                <w:t>and</w:t>
              </w:r>
              <w:proofErr w:type="spellEnd"/>
              <w:r w:rsidRPr="00E7644C">
                <w:rPr>
                  <w:rStyle w:val="a4"/>
                  <w:rFonts w:ascii="Times New Roman" w:hAnsi="Times New Roman" w:cs="Times New Roman"/>
                </w:rPr>
                <w:t xml:space="preserve"> </w:t>
              </w:r>
              <w:proofErr w:type="spellStart"/>
              <w:r w:rsidRPr="00E7644C">
                <w:rPr>
                  <w:rStyle w:val="a4"/>
                  <w:rFonts w:ascii="Times New Roman" w:hAnsi="Times New Roman" w:cs="Times New Roman"/>
                </w:rPr>
                <w:t>magnesium</w:t>
              </w:r>
              <w:proofErr w:type="spellEnd"/>
              <w:r w:rsidRPr="00E7644C">
                <w:rPr>
                  <w:rStyle w:val="a4"/>
                  <w:rFonts w:ascii="Times New Roman" w:hAnsi="Times New Roman" w:cs="Times New Roman"/>
                </w:rPr>
                <w:t xml:space="preserve"> </w:t>
              </w:r>
              <w:proofErr w:type="spellStart"/>
              <w:r w:rsidRPr="00E7644C">
                <w:rPr>
                  <w:rStyle w:val="a4"/>
                  <w:rFonts w:ascii="Times New Roman" w:hAnsi="Times New Roman" w:cs="Times New Roman"/>
                </w:rPr>
                <w:t>aspartate</w:t>
              </w:r>
              <w:proofErr w:type="spellEnd"/>
              <w:r w:rsidRPr="00E7644C">
                <w:rPr>
                  <w:rStyle w:val="a4"/>
                  <w:rFonts w:ascii="Times New Roman" w:hAnsi="Times New Roman" w:cs="Times New Roman"/>
                </w:rPr>
                <w:t xml:space="preserve">), </w:t>
              </w:r>
              <w:proofErr w:type="spellStart"/>
              <w:r w:rsidRPr="00E7644C">
                <w:rPr>
                  <w:rStyle w:val="a4"/>
                  <w:rFonts w:ascii="Times New Roman" w:hAnsi="Times New Roman" w:cs="Times New Roman"/>
                </w:rPr>
                <w:t>Таурин</w:t>
              </w:r>
              <w:proofErr w:type="spellEnd"/>
              <w:r w:rsidRPr="00E7644C">
                <w:rPr>
                  <w:rStyle w:val="a4"/>
                  <w:rFonts w:ascii="Times New Roman" w:hAnsi="Times New Roman" w:cs="Times New Roman"/>
                </w:rPr>
                <w:t xml:space="preserve"> (</w:t>
              </w:r>
              <w:proofErr w:type="spellStart"/>
              <w:r w:rsidRPr="00E7644C">
                <w:rPr>
                  <w:rStyle w:val="a4"/>
                  <w:rFonts w:ascii="Times New Roman" w:hAnsi="Times New Roman" w:cs="Times New Roman"/>
                </w:rPr>
                <w:t>Taurine</w:t>
              </w:r>
              <w:proofErr w:type="spellEnd"/>
              <w:r w:rsidRPr="00E7644C">
                <w:rPr>
                  <w:rStyle w:val="a4"/>
                  <w:rFonts w:ascii="Times New Roman" w:hAnsi="Times New Roman" w:cs="Times New Roman"/>
                </w:rPr>
                <w:t>), Аденозин (</w:t>
              </w:r>
              <w:proofErr w:type="spellStart"/>
              <w:r w:rsidRPr="00E7644C">
                <w:rPr>
                  <w:rStyle w:val="a4"/>
                  <w:rFonts w:ascii="Times New Roman" w:hAnsi="Times New Roman" w:cs="Times New Roman"/>
                </w:rPr>
                <w:t>Adenosine</w:t>
              </w:r>
              <w:proofErr w:type="spellEnd"/>
              <w:r w:rsidRPr="00E7644C">
                <w:rPr>
                  <w:rStyle w:val="a4"/>
                  <w:rFonts w:ascii="Times New Roman" w:hAnsi="Times New Roman" w:cs="Times New Roman"/>
                </w:rPr>
                <w:t>) , Валеріана (</w:t>
              </w:r>
              <w:proofErr w:type="spellStart"/>
              <w:r w:rsidRPr="00E7644C">
                <w:rPr>
                  <w:rStyle w:val="a4"/>
                  <w:rFonts w:ascii="Times New Roman" w:hAnsi="Times New Roman" w:cs="Times New Roman"/>
                </w:rPr>
                <w:t>Valerianae</w:t>
              </w:r>
              <w:proofErr w:type="spellEnd"/>
              <w:r w:rsidRPr="00E7644C">
                <w:rPr>
                  <w:rStyle w:val="a4"/>
                  <w:rFonts w:ascii="Times New Roman" w:hAnsi="Times New Roman" w:cs="Times New Roman"/>
                </w:rPr>
                <w:t xml:space="preserve"> </w:t>
              </w:r>
              <w:proofErr w:type="spellStart"/>
              <w:r w:rsidRPr="00E7644C">
                <w:rPr>
                  <w:rStyle w:val="a4"/>
                  <w:rFonts w:ascii="Times New Roman" w:hAnsi="Times New Roman" w:cs="Times New Roman"/>
                </w:rPr>
                <w:t>radix</w:t>
              </w:r>
              <w:proofErr w:type="spellEnd"/>
              <w:r w:rsidRPr="00E7644C">
                <w:rPr>
                  <w:rStyle w:val="a4"/>
                  <w:rFonts w:ascii="Times New Roman" w:hAnsi="Times New Roman" w:cs="Times New Roman"/>
                </w:rPr>
                <w:t xml:space="preserve">), </w:t>
              </w:r>
              <w:proofErr w:type="spellStart"/>
              <w:r w:rsidRPr="00E7644C">
                <w:rPr>
                  <w:rStyle w:val="a4"/>
                  <w:rFonts w:ascii="Times New Roman" w:hAnsi="Times New Roman" w:cs="Times New Roman"/>
                </w:rPr>
                <w:t>Цефтриаксон</w:t>
              </w:r>
              <w:proofErr w:type="spellEnd"/>
              <w:r w:rsidRPr="00E7644C">
                <w:rPr>
                  <w:rStyle w:val="a4"/>
                  <w:rFonts w:ascii="Times New Roman" w:hAnsi="Times New Roman" w:cs="Times New Roman"/>
                </w:rPr>
                <w:t xml:space="preserve"> (</w:t>
              </w:r>
              <w:proofErr w:type="spellStart"/>
              <w:r w:rsidRPr="00E7644C">
                <w:rPr>
                  <w:rStyle w:val="a4"/>
                  <w:rFonts w:ascii="Times New Roman" w:hAnsi="Times New Roman" w:cs="Times New Roman"/>
                </w:rPr>
                <w:t>Ceftriaxone</w:t>
              </w:r>
              <w:proofErr w:type="spellEnd"/>
              <w:r w:rsidRPr="00E7644C">
                <w:rPr>
                  <w:rStyle w:val="a4"/>
                  <w:rFonts w:ascii="Times New Roman" w:hAnsi="Times New Roman" w:cs="Times New Roman"/>
                </w:rPr>
                <w:t xml:space="preserve">), </w:t>
              </w:r>
              <w:proofErr w:type="spellStart"/>
              <w:r w:rsidRPr="00E7644C">
                <w:rPr>
                  <w:rStyle w:val="a4"/>
                  <w:rFonts w:ascii="Times New Roman" w:hAnsi="Times New Roman" w:cs="Times New Roman"/>
                </w:rPr>
                <w:t>Суфер</w:t>
              </w:r>
              <w:proofErr w:type="spellEnd"/>
              <w:r w:rsidRPr="00E7644C">
                <w:rPr>
                  <w:rStyle w:val="a4"/>
                  <w:rFonts w:ascii="Times New Roman" w:hAnsi="Times New Roman" w:cs="Times New Roman"/>
                </w:rPr>
                <w:t xml:space="preserve"> (</w:t>
              </w:r>
              <w:proofErr w:type="spellStart"/>
              <w:r w:rsidRPr="00E7644C">
                <w:rPr>
                  <w:rStyle w:val="a4"/>
                  <w:rFonts w:ascii="Times New Roman" w:hAnsi="Times New Roman" w:cs="Times New Roman"/>
                </w:rPr>
                <w:t>Saccharated</w:t>
              </w:r>
              <w:proofErr w:type="spellEnd"/>
              <w:r w:rsidRPr="00E7644C">
                <w:rPr>
                  <w:rStyle w:val="a4"/>
                  <w:rFonts w:ascii="Times New Roman" w:hAnsi="Times New Roman" w:cs="Times New Roman"/>
                </w:rPr>
                <w:t xml:space="preserve"> </w:t>
              </w:r>
              <w:proofErr w:type="spellStart"/>
              <w:r w:rsidRPr="00E7644C">
                <w:rPr>
                  <w:rStyle w:val="a4"/>
                  <w:rFonts w:ascii="Times New Roman" w:hAnsi="Times New Roman" w:cs="Times New Roman"/>
                </w:rPr>
                <w:t>iron</w:t>
              </w:r>
              <w:proofErr w:type="spellEnd"/>
              <w:r w:rsidRPr="00E7644C">
                <w:rPr>
                  <w:rStyle w:val="a4"/>
                  <w:rFonts w:ascii="Times New Roman" w:hAnsi="Times New Roman" w:cs="Times New Roman"/>
                </w:rPr>
                <w:t xml:space="preserve"> </w:t>
              </w:r>
              <w:proofErr w:type="spellStart"/>
              <w:r w:rsidRPr="00E7644C">
                <w:rPr>
                  <w:rStyle w:val="a4"/>
                  <w:rFonts w:ascii="Times New Roman" w:hAnsi="Times New Roman" w:cs="Times New Roman"/>
                </w:rPr>
                <w:t>oxide</w:t>
              </w:r>
              <w:proofErr w:type="spellEnd"/>
              <w:r w:rsidRPr="00E7644C">
                <w:rPr>
                  <w:rStyle w:val="a4"/>
                  <w:rFonts w:ascii="Times New Roman" w:hAnsi="Times New Roman" w:cs="Times New Roman"/>
                </w:rPr>
                <w:t>), Нітрогліцерин (</w:t>
              </w:r>
              <w:proofErr w:type="spellStart"/>
              <w:r w:rsidRPr="00E7644C">
                <w:rPr>
                  <w:rStyle w:val="a4"/>
                  <w:rFonts w:ascii="Times New Roman" w:hAnsi="Times New Roman" w:cs="Times New Roman"/>
                </w:rPr>
                <w:t>Glyceryl</w:t>
              </w:r>
              <w:proofErr w:type="spellEnd"/>
              <w:r w:rsidRPr="00E7644C">
                <w:rPr>
                  <w:rStyle w:val="a4"/>
                  <w:rFonts w:ascii="Times New Roman" w:hAnsi="Times New Roman" w:cs="Times New Roman"/>
                </w:rPr>
                <w:t xml:space="preserve"> </w:t>
              </w:r>
              <w:proofErr w:type="spellStart"/>
              <w:r w:rsidRPr="00E7644C">
                <w:rPr>
                  <w:rStyle w:val="a4"/>
                  <w:rFonts w:ascii="Times New Roman" w:hAnsi="Times New Roman" w:cs="Times New Roman"/>
                </w:rPr>
                <w:t>trinitrate</w:t>
              </w:r>
              <w:proofErr w:type="spellEnd"/>
              <w:r w:rsidRPr="00E7644C">
                <w:rPr>
                  <w:rStyle w:val="a4"/>
                  <w:rFonts w:ascii="Times New Roman" w:hAnsi="Times New Roman" w:cs="Times New Roman"/>
                </w:rPr>
                <w:t xml:space="preserve">), </w:t>
              </w:r>
              <w:proofErr w:type="spellStart"/>
              <w:r w:rsidRPr="00E7644C">
                <w:rPr>
                  <w:rStyle w:val="a4"/>
                  <w:rFonts w:ascii="Times New Roman" w:hAnsi="Times New Roman" w:cs="Times New Roman"/>
                </w:rPr>
                <w:t>Аміодарон</w:t>
              </w:r>
              <w:proofErr w:type="spellEnd"/>
              <w:r w:rsidRPr="00E7644C">
                <w:rPr>
                  <w:rStyle w:val="a4"/>
                  <w:rFonts w:ascii="Times New Roman" w:hAnsi="Times New Roman" w:cs="Times New Roman"/>
                </w:rPr>
                <w:t xml:space="preserve"> (</w:t>
              </w:r>
              <w:proofErr w:type="spellStart"/>
              <w:r w:rsidRPr="00E7644C">
                <w:rPr>
                  <w:rStyle w:val="a4"/>
                  <w:rFonts w:ascii="Times New Roman" w:hAnsi="Times New Roman" w:cs="Times New Roman"/>
                </w:rPr>
                <w:t>Amiodarone</w:t>
              </w:r>
              <w:proofErr w:type="spellEnd"/>
              <w:r w:rsidRPr="00E7644C">
                <w:rPr>
                  <w:rStyle w:val="a4"/>
                  <w:rFonts w:ascii="Times New Roman" w:hAnsi="Times New Roman" w:cs="Times New Roman"/>
                </w:rPr>
                <w:t xml:space="preserve">), </w:t>
              </w:r>
              <w:proofErr w:type="spellStart"/>
              <w:r w:rsidRPr="00E7644C">
                <w:rPr>
                  <w:rStyle w:val="a4"/>
                  <w:rFonts w:ascii="Times New Roman" w:hAnsi="Times New Roman" w:cs="Times New Roman"/>
                </w:rPr>
                <w:t>Каптоприл</w:t>
              </w:r>
              <w:proofErr w:type="spellEnd"/>
              <w:r w:rsidRPr="00E7644C">
                <w:rPr>
                  <w:rStyle w:val="a4"/>
                  <w:rFonts w:ascii="Times New Roman" w:hAnsi="Times New Roman" w:cs="Times New Roman"/>
                </w:rPr>
                <w:t xml:space="preserve"> (</w:t>
              </w:r>
              <w:proofErr w:type="spellStart"/>
              <w:r w:rsidRPr="00E7644C">
                <w:rPr>
                  <w:rStyle w:val="a4"/>
                  <w:rFonts w:ascii="Times New Roman" w:hAnsi="Times New Roman" w:cs="Times New Roman"/>
                </w:rPr>
                <w:t>Captopril</w:t>
              </w:r>
              <w:proofErr w:type="spellEnd"/>
              <w:r w:rsidRPr="00E7644C">
                <w:rPr>
                  <w:rStyle w:val="a4"/>
                  <w:rFonts w:ascii="Times New Roman" w:hAnsi="Times New Roman" w:cs="Times New Roman"/>
                </w:rPr>
                <w:t xml:space="preserve">), </w:t>
              </w:r>
              <w:proofErr w:type="spellStart"/>
              <w:r w:rsidRPr="00E7644C">
                <w:rPr>
                  <w:rStyle w:val="a4"/>
                  <w:rFonts w:ascii="Times New Roman" w:hAnsi="Times New Roman" w:cs="Times New Roman"/>
                </w:rPr>
                <w:t>Фуросемід</w:t>
              </w:r>
              <w:proofErr w:type="spellEnd"/>
              <w:r w:rsidRPr="00E7644C">
                <w:rPr>
                  <w:rStyle w:val="a4"/>
                  <w:rFonts w:ascii="Times New Roman" w:hAnsi="Times New Roman" w:cs="Times New Roman"/>
                </w:rPr>
                <w:t xml:space="preserve"> (</w:t>
              </w:r>
              <w:proofErr w:type="spellStart"/>
              <w:r w:rsidRPr="00E7644C">
                <w:rPr>
                  <w:rStyle w:val="a4"/>
                  <w:rFonts w:ascii="Times New Roman" w:hAnsi="Times New Roman" w:cs="Times New Roman"/>
                </w:rPr>
                <w:t>Furosemide</w:t>
              </w:r>
              <w:proofErr w:type="spellEnd"/>
              <w:r w:rsidRPr="00E7644C">
                <w:rPr>
                  <w:rStyle w:val="a4"/>
                  <w:rFonts w:ascii="Times New Roman" w:hAnsi="Times New Roman" w:cs="Times New Roman"/>
                </w:rPr>
                <w:t xml:space="preserve">), </w:t>
              </w:r>
              <w:proofErr w:type="spellStart"/>
              <w:r w:rsidRPr="00E7644C">
                <w:rPr>
                  <w:rStyle w:val="a4"/>
                  <w:rFonts w:ascii="Times New Roman" w:hAnsi="Times New Roman" w:cs="Times New Roman"/>
                </w:rPr>
                <w:t>Сальбутамол</w:t>
              </w:r>
              <w:proofErr w:type="spellEnd"/>
              <w:r w:rsidRPr="00E7644C">
                <w:rPr>
                  <w:rStyle w:val="a4"/>
                  <w:rFonts w:ascii="Times New Roman" w:hAnsi="Times New Roman" w:cs="Times New Roman"/>
                </w:rPr>
                <w:t xml:space="preserve"> (</w:t>
              </w:r>
              <w:proofErr w:type="spellStart"/>
              <w:r w:rsidRPr="00E7644C">
                <w:rPr>
                  <w:rStyle w:val="a4"/>
                  <w:rFonts w:ascii="Times New Roman" w:hAnsi="Times New Roman" w:cs="Times New Roman"/>
                </w:rPr>
                <w:t>Salbutamol</w:t>
              </w:r>
              <w:proofErr w:type="spellEnd"/>
              <w:r w:rsidRPr="00E7644C">
                <w:rPr>
                  <w:rStyle w:val="a4"/>
                  <w:rFonts w:ascii="Times New Roman" w:hAnsi="Times New Roman" w:cs="Times New Roman"/>
                </w:rPr>
                <w:t>), Глюкоза (</w:t>
              </w:r>
              <w:proofErr w:type="spellStart"/>
              <w:r w:rsidRPr="00E7644C">
                <w:rPr>
                  <w:rStyle w:val="a4"/>
                  <w:rFonts w:ascii="Times New Roman" w:hAnsi="Times New Roman" w:cs="Times New Roman"/>
                </w:rPr>
                <w:t>Glucose</w:t>
              </w:r>
              <w:proofErr w:type="spellEnd"/>
              <w:r w:rsidRPr="00E7644C">
                <w:rPr>
                  <w:rStyle w:val="a4"/>
                  <w:rFonts w:ascii="Times New Roman" w:hAnsi="Times New Roman" w:cs="Times New Roman"/>
                </w:rPr>
                <w:t xml:space="preserve">), </w:t>
              </w:r>
              <w:proofErr w:type="spellStart"/>
              <w:r w:rsidRPr="00E7644C">
                <w:rPr>
                  <w:rStyle w:val="a4"/>
                  <w:rFonts w:ascii="Times New Roman" w:hAnsi="Times New Roman" w:cs="Times New Roman"/>
                </w:rPr>
                <w:t>Епінефрин</w:t>
              </w:r>
              <w:proofErr w:type="spellEnd"/>
              <w:r w:rsidRPr="00E7644C">
                <w:rPr>
                  <w:rStyle w:val="a4"/>
                  <w:rFonts w:ascii="Times New Roman" w:hAnsi="Times New Roman" w:cs="Times New Roman"/>
                </w:rPr>
                <w:t xml:space="preserve"> (</w:t>
              </w:r>
              <w:proofErr w:type="spellStart"/>
              <w:r w:rsidRPr="00E7644C">
                <w:rPr>
                  <w:rStyle w:val="a4"/>
                  <w:rFonts w:ascii="Times New Roman" w:hAnsi="Times New Roman" w:cs="Times New Roman"/>
                </w:rPr>
                <w:t>Epinephrine</w:t>
              </w:r>
              <w:proofErr w:type="spellEnd"/>
              <w:r w:rsidRPr="00E7644C">
                <w:rPr>
                  <w:rStyle w:val="a4"/>
                  <w:rFonts w:ascii="Times New Roman" w:hAnsi="Times New Roman" w:cs="Times New Roman"/>
                </w:rPr>
                <w:t>), Атропін (</w:t>
              </w:r>
              <w:proofErr w:type="spellStart"/>
              <w:r w:rsidRPr="00E7644C">
                <w:rPr>
                  <w:rStyle w:val="a4"/>
                  <w:rFonts w:ascii="Times New Roman" w:hAnsi="Times New Roman" w:cs="Times New Roman"/>
                </w:rPr>
                <w:t>Atropine</w:t>
              </w:r>
              <w:proofErr w:type="spellEnd"/>
              <w:r w:rsidRPr="00E7644C">
                <w:rPr>
                  <w:rStyle w:val="a4"/>
                  <w:rFonts w:ascii="Times New Roman" w:hAnsi="Times New Roman" w:cs="Times New Roman"/>
                </w:rPr>
                <w:t>), Ацетилсаліцилова кислота (</w:t>
              </w:r>
              <w:proofErr w:type="spellStart"/>
              <w:r w:rsidRPr="00E7644C">
                <w:rPr>
                  <w:rStyle w:val="a4"/>
                  <w:rFonts w:ascii="Times New Roman" w:hAnsi="Times New Roman" w:cs="Times New Roman"/>
                </w:rPr>
                <w:t>Acetylsalicylic</w:t>
              </w:r>
              <w:proofErr w:type="spellEnd"/>
              <w:r w:rsidRPr="00E7644C">
                <w:rPr>
                  <w:rStyle w:val="a4"/>
                  <w:rFonts w:ascii="Times New Roman" w:hAnsi="Times New Roman" w:cs="Times New Roman"/>
                </w:rPr>
                <w:t xml:space="preserve"> </w:t>
              </w:r>
              <w:proofErr w:type="spellStart"/>
              <w:r w:rsidRPr="00E7644C">
                <w:rPr>
                  <w:rStyle w:val="a4"/>
                  <w:rFonts w:ascii="Times New Roman" w:hAnsi="Times New Roman" w:cs="Times New Roman"/>
                </w:rPr>
                <w:t>acid</w:t>
              </w:r>
              <w:proofErr w:type="spellEnd"/>
              <w:r w:rsidRPr="00E7644C">
                <w:rPr>
                  <w:rStyle w:val="a4"/>
                  <w:rFonts w:ascii="Times New Roman" w:hAnsi="Times New Roman" w:cs="Times New Roman"/>
                </w:rPr>
                <w:t xml:space="preserve">), </w:t>
              </w:r>
              <w:proofErr w:type="spellStart"/>
              <w:r w:rsidRPr="00E7644C">
                <w:rPr>
                  <w:rStyle w:val="a4"/>
                  <w:rFonts w:ascii="Times New Roman" w:hAnsi="Times New Roman" w:cs="Times New Roman"/>
                </w:rPr>
                <w:t>Хлоргексидин</w:t>
              </w:r>
              <w:proofErr w:type="spellEnd"/>
              <w:r w:rsidRPr="00E7644C">
                <w:rPr>
                  <w:rStyle w:val="a4"/>
                  <w:rFonts w:ascii="Times New Roman" w:hAnsi="Times New Roman" w:cs="Times New Roman"/>
                </w:rPr>
                <w:t xml:space="preserve"> (</w:t>
              </w:r>
              <w:proofErr w:type="spellStart"/>
              <w:r w:rsidRPr="00E7644C">
                <w:rPr>
                  <w:rStyle w:val="a4"/>
                  <w:rFonts w:ascii="Times New Roman" w:hAnsi="Times New Roman" w:cs="Times New Roman"/>
                </w:rPr>
                <w:t>Chlorhexidine</w:t>
              </w:r>
              <w:proofErr w:type="spellEnd"/>
              <w:r w:rsidRPr="00E7644C">
                <w:rPr>
                  <w:rStyle w:val="a4"/>
                  <w:rFonts w:ascii="Times New Roman" w:hAnsi="Times New Roman" w:cs="Times New Roman"/>
                </w:rPr>
                <w:t xml:space="preserve">), </w:t>
              </w:r>
              <w:proofErr w:type="spellStart"/>
              <w:r w:rsidRPr="00E7644C">
                <w:rPr>
                  <w:rStyle w:val="a4"/>
                  <w:rFonts w:ascii="Times New Roman" w:hAnsi="Times New Roman" w:cs="Times New Roman"/>
                </w:rPr>
                <w:t>Дротаверин</w:t>
              </w:r>
              <w:proofErr w:type="spellEnd"/>
              <w:r w:rsidRPr="00E7644C">
                <w:rPr>
                  <w:rStyle w:val="a4"/>
                  <w:rFonts w:ascii="Times New Roman" w:hAnsi="Times New Roman" w:cs="Times New Roman"/>
                </w:rPr>
                <w:t xml:space="preserve"> (</w:t>
              </w:r>
              <w:proofErr w:type="spellStart"/>
              <w:r w:rsidRPr="00E7644C">
                <w:rPr>
                  <w:rStyle w:val="a4"/>
                  <w:rFonts w:ascii="Times New Roman" w:hAnsi="Times New Roman" w:cs="Times New Roman"/>
                </w:rPr>
                <w:t>Drotaverine</w:t>
              </w:r>
              <w:proofErr w:type="spellEnd"/>
              <w:r w:rsidRPr="00E7644C">
                <w:rPr>
                  <w:rStyle w:val="a4"/>
                  <w:rFonts w:ascii="Times New Roman" w:hAnsi="Times New Roman" w:cs="Times New Roman"/>
                </w:rPr>
                <w:t>), Вугілля активоване (</w:t>
              </w:r>
              <w:proofErr w:type="spellStart"/>
              <w:r w:rsidRPr="00E7644C">
                <w:rPr>
                  <w:rStyle w:val="a4"/>
                  <w:rFonts w:ascii="Times New Roman" w:hAnsi="Times New Roman" w:cs="Times New Roman"/>
                </w:rPr>
                <w:t>Medicinal</w:t>
              </w:r>
              <w:proofErr w:type="spellEnd"/>
              <w:r w:rsidRPr="00E7644C">
                <w:rPr>
                  <w:rStyle w:val="a4"/>
                  <w:rFonts w:ascii="Times New Roman" w:hAnsi="Times New Roman" w:cs="Times New Roman"/>
                </w:rPr>
                <w:t xml:space="preserve"> </w:t>
              </w:r>
              <w:proofErr w:type="spellStart"/>
              <w:r w:rsidRPr="00E7644C">
                <w:rPr>
                  <w:rStyle w:val="a4"/>
                  <w:rFonts w:ascii="Times New Roman" w:hAnsi="Times New Roman" w:cs="Times New Roman"/>
                </w:rPr>
                <w:t>charcoal</w:t>
              </w:r>
              <w:proofErr w:type="spellEnd"/>
              <w:r w:rsidRPr="00E7644C">
                <w:rPr>
                  <w:rStyle w:val="a4"/>
                  <w:rFonts w:ascii="Times New Roman" w:hAnsi="Times New Roman" w:cs="Times New Roman"/>
                </w:rPr>
                <w:t xml:space="preserve">), </w:t>
              </w:r>
              <w:proofErr w:type="spellStart"/>
              <w:r w:rsidRPr="00E7644C">
                <w:rPr>
                  <w:rStyle w:val="a4"/>
                  <w:rFonts w:ascii="Times New Roman" w:hAnsi="Times New Roman" w:cs="Times New Roman"/>
                </w:rPr>
                <w:t>Допамін</w:t>
              </w:r>
              <w:proofErr w:type="spellEnd"/>
              <w:r w:rsidRPr="00E7644C">
                <w:rPr>
                  <w:rStyle w:val="a4"/>
                  <w:rFonts w:ascii="Times New Roman" w:hAnsi="Times New Roman" w:cs="Times New Roman"/>
                </w:rPr>
                <w:t xml:space="preserve"> (</w:t>
              </w:r>
              <w:proofErr w:type="spellStart"/>
              <w:r w:rsidRPr="00E7644C">
                <w:rPr>
                  <w:rStyle w:val="a4"/>
                  <w:rFonts w:ascii="Times New Roman" w:hAnsi="Times New Roman" w:cs="Times New Roman"/>
                </w:rPr>
                <w:t>Dopamine</w:t>
              </w:r>
              <w:proofErr w:type="spellEnd"/>
              <w:r w:rsidRPr="00E7644C">
                <w:rPr>
                  <w:rStyle w:val="a4"/>
                  <w:rFonts w:ascii="Times New Roman" w:hAnsi="Times New Roman" w:cs="Times New Roman"/>
                </w:rPr>
                <w:t xml:space="preserve">), </w:t>
              </w:r>
              <w:proofErr w:type="spellStart"/>
              <w:r w:rsidRPr="00E7644C">
                <w:rPr>
                  <w:rStyle w:val="a4"/>
                  <w:rFonts w:ascii="Times New Roman" w:hAnsi="Times New Roman" w:cs="Times New Roman"/>
                </w:rPr>
                <w:t>Ібупрофен</w:t>
              </w:r>
              <w:proofErr w:type="spellEnd"/>
              <w:r w:rsidRPr="00E7644C">
                <w:rPr>
                  <w:rStyle w:val="a4"/>
                  <w:rFonts w:ascii="Times New Roman" w:hAnsi="Times New Roman" w:cs="Times New Roman"/>
                </w:rPr>
                <w:t xml:space="preserve"> (</w:t>
              </w:r>
              <w:proofErr w:type="spellStart"/>
              <w:r w:rsidRPr="00E7644C">
                <w:rPr>
                  <w:rStyle w:val="a4"/>
                  <w:rFonts w:ascii="Times New Roman" w:hAnsi="Times New Roman" w:cs="Times New Roman"/>
                </w:rPr>
                <w:t>Ibuprofen</w:t>
              </w:r>
              <w:proofErr w:type="spellEnd"/>
              <w:r w:rsidRPr="00E7644C">
                <w:rPr>
                  <w:rStyle w:val="a4"/>
                  <w:rFonts w:ascii="Times New Roman" w:hAnsi="Times New Roman" w:cs="Times New Roman"/>
                </w:rPr>
                <w:t xml:space="preserve">), </w:t>
              </w:r>
              <w:proofErr w:type="spellStart"/>
              <w:r w:rsidRPr="00E7644C">
                <w:rPr>
                  <w:rStyle w:val="a4"/>
                  <w:rFonts w:ascii="Times New Roman" w:hAnsi="Times New Roman" w:cs="Times New Roman"/>
                </w:rPr>
                <w:t>Оксибупрокаїн</w:t>
              </w:r>
              <w:proofErr w:type="spellEnd"/>
              <w:r w:rsidRPr="00E7644C">
                <w:rPr>
                  <w:rStyle w:val="a4"/>
                  <w:rFonts w:ascii="Times New Roman" w:hAnsi="Times New Roman" w:cs="Times New Roman"/>
                </w:rPr>
                <w:t xml:space="preserve"> (</w:t>
              </w:r>
              <w:proofErr w:type="spellStart"/>
              <w:r w:rsidRPr="00E7644C">
                <w:rPr>
                  <w:rStyle w:val="a4"/>
                  <w:rFonts w:ascii="Times New Roman" w:hAnsi="Times New Roman" w:cs="Times New Roman"/>
                </w:rPr>
                <w:t>Oxybuprocaine</w:t>
              </w:r>
              <w:proofErr w:type="spellEnd"/>
              <w:r w:rsidRPr="00E7644C">
                <w:rPr>
                  <w:rStyle w:val="a4"/>
                  <w:rFonts w:ascii="Times New Roman" w:hAnsi="Times New Roman" w:cs="Times New Roman"/>
                </w:rPr>
                <w:t>), Аміак (</w:t>
              </w:r>
              <w:proofErr w:type="spellStart"/>
              <w:r w:rsidRPr="00E7644C">
                <w:rPr>
                  <w:rStyle w:val="a4"/>
                  <w:rFonts w:ascii="Times New Roman" w:hAnsi="Times New Roman" w:cs="Times New Roman"/>
                </w:rPr>
                <w:t>Ammonia</w:t>
              </w:r>
              <w:proofErr w:type="spellEnd"/>
              <w:r w:rsidRPr="00E7644C">
                <w:rPr>
                  <w:rStyle w:val="a4"/>
                  <w:rFonts w:ascii="Times New Roman" w:hAnsi="Times New Roman" w:cs="Times New Roman"/>
                </w:rPr>
                <w:t>), Натрію гідрокарбонат (</w:t>
              </w:r>
              <w:proofErr w:type="spellStart"/>
              <w:r w:rsidRPr="00E7644C">
                <w:rPr>
                  <w:rStyle w:val="a4"/>
                  <w:rFonts w:ascii="Times New Roman" w:hAnsi="Times New Roman" w:cs="Times New Roman"/>
                </w:rPr>
                <w:t>Sodium</w:t>
              </w:r>
              <w:proofErr w:type="spellEnd"/>
              <w:r w:rsidRPr="00E7644C">
                <w:rPr>
                  <w:rStyle w:val="a4"/>
                  <w:rFonts w:ascii="Times New Roman" w:hAnsi="Times New Roman" w:cs="Times New Roman"/>
                </w:rPr>
                <w:t xml:space="preserve"> </w:t>
              </w:r>
              <w:proofErr w:type="spellStart"/>
              <w:r w:rsidRPr="00E7644C">
                <w:rPr>
                  <w:rStyle w:val="a4"/>
                  <w:rFonts w:ascii="Times New Roman" w:hAnsi="Times New Roman" w:cs="Times New Roman"/>
                </w:rPr>
                <w:t>bicarbonate</w:t>
              </w:r>
              <w:proofErr w:type="spellEnd"/>
              <w:r w:rsidRPr="00E7644C">
                <w:rPr>
                  <w:rStyle w:val="a4"/>
                  <w:rFonts w:ascii="Times New Roman" w:hAnsi="Times New Roman" w:cs="Times New Roman"/>
                </w:rPr>
                <w:t xml:space="preserve">), </w:t>
              </w:r>
              <w:proofErr w:type="spellStart"/>
              <w:r w:rsidRPr="00E7644C">
                <w:rPr>
                  <w:rStyle w:val="a4"/>
                  <w:rFonts w:ascii="Times New Roman" w:hAnsi="Times New Roman" w:cs="Times New Roman"/>
                </w:rPr>
                <w:t>Метамізол</w:t>
              </w:r>
              <w:proofErr w:type="spellEnd"/>
              <w:r w:rsidRPr="00E7644C">
                <w:rPr>
                  <w:rStyle w:val="a4"/>
                  <w:rFonts w:ascii="Times New Roman" w:hAnsi="Times New Roman" w:cs="Times New Roman"/>
                </w:rPr>
                <w:t xml:space="preserve"> натрію (</w:t>
              </w:r>
              <w:proofErr w:type="spellStart"/>
              <w:r w:rsidRPr="00E7644C">
                <w:rPr>
                  <w:rStyle w:val="a4"/>
                  <w:rFonts w:ascii="Times New Roman" w:hAnsi="Times New Roman" w:cs="Times New Roman"/>
                </w:rPr>
                <w:t>Metamizole</w:t>
              </w:r>
              <w:proofErr w:type="spellEnd"/>
              <w:r w:rsidRPr="00E7644C">
                <w:rPr>
                  <w:rStyle w:val="a4"/>
                  <w:rFonts w:ascii="Times New Roman" w:hAnsi="Times New Roman" w:cs="Times New Roman"/>
                </w:rPr>
                <w:t xml:space="preserve"> </w:t>
              </w:r>
              <w:proofErr w:type="spellStart"/>
              <w:r w:rsidRPr="00E7644C">
                <w:rPr>
                  <w:rStyle w:val="a4"/>
                  <w:rFonts w:ascii="Times New Roman" w:hAnsi="Times New Roman" w:cs="Times New Roman"/>
                </w:rPr>
                <w:t>sodium</w:t>
              </w:r>
              <w:proofErr w:type="spellEnd"/>
              <w:r w:rsidRPr="00E7644C">
                <w:rPr>
                  <w:rStyle w:val="a4"/>
                  <w:rFonts w:ascii="Times New Roman" w:hAnsi="Times New Roman" w:cs="Times New Roman"/>
                </w:rPr>
                <w:t>))</w:t>
              </w:r>
            </w:hyperlink>
            <w:r w:rsidRPr="00E7644C">
              <w:rPr>
                <w:rFonts w:ascii="Times New Roman" w:hAnsi="Times New Roman" w:cs="Times New Roman"/>
              </w:rPr>
              <w:t xml:space="preserve"> </w:t>
            </w:r>
            <w:r w:rsidRPr="00E7644C">
              <w:rPr>
                <w:rFonts w:ascii="Times New Roman" w:hAnsi="Times New Roman" w:cs="Times New Roman"/>
              </w:rPr>
              <w:t xml:space="preserve"> </w:t>
            </w:r>
          </w:p>
          <w:p w:rsidR="003B516C" w:rsidRPr="003B516C" w:rsidRDefault="003B516C" w:rsidP="003B516C">
            <w:pPr>
              <w:tabs>
                <w:tab w:val="left" w:pos="-42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B516C" w:rsidRPr="00113F92" w:rsidTr="00E324FC">
        <w:tc>
          <w:tcPr>
            <w:tcW w:w="4361" w:type="dxa"/>
          </w:tcPr>
          <w:p w:rsidR="003B516C" w:rsidRPr="00113F92" w:rsidRDefault="003B516C" w:rsidP="003B516C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13F9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Назва  процедури закупівлі</w:t>
            </w:r>
          </w:p>
        </w:tc>
        <w:tc>
          <w:tcPr>
            <w:tcW w:w="5528" w:type="dxa"/>
            <w:shd w:val="clear" w:color="auto" w:fill="auto"/>
          </w:tcPr>
          <w:p w:rsidR="003B516C" w:rsidRPr="003B516C" w:rsidRDefault="003B516C" w:rsidP="003B516C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B516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EBEDEE"/>
              </w:rPr>
              <w:t>Відкриті торги</w:t>
            </w:r>
          </w:p>
        </w:tc>
      </w:tr>
      <w:tr w:rsidR="003B516C" w:rsidRPr="00113F92" w:rsidTr="00E324FC">
        <w:tc>
          <w:tcPr>
            <w:tcW w:w="4361" w:type="dxa"/>
          </w:tcPr>
          <w:p w:rsidR="003B516C" w:rsidRPr="00113F92" w:rsidRDefault="003B516C" w:rsidP="003B516C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13F9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Номер процедури закупівлі в електронній системі закупівель</w:t>
            </w:r>
          </w:p>
        </w:tc>
        <w:tc>
          <w:tcPr>
            <w:tcW w:w="5528" w:type="dxa"/>
            <w:vAlign w:val="center"/>
          </w:tcPr>
          <w:p w:rsidR="003B516C" w:rsidRPr="00E7644C" w:rsidRDefault="00E7644C" w:rsidP="003B516C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  <w:r w:rsidRPr="00E7644C">
              <w:rPr>
                <w:rFonts w:ascii="Times New Roman" w:hAnsi="Times New Roman" w:cs="Times New Roman"/>
                <w:sz w:val="28"/>
                <w:szCs w:val="28"/>
              </w:rPr>
              <w:t>UA-2021-11-11-011457-a</w:t>
            </w:r>
          </w:p>
        </w:tc>
      </w:tr>
      <w:tr w:rsidR="003B516C" w:rsidRPr="00CA3D50" w:rsidTr="00E324FC">
        <w:tc>
          <w:tcPr>
            <w:tcW w:w="4361" w:type="dxa"/>
          </w:tcPr>
          <w:p w:rsidR="003B516C" w:rsidRPr="00113F92" w:rsidRDefault="003B516C" w:rsidP="003B516C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13F92">
              <w:rPr>
                <w:rFonts w:ascii="Times New Roman" w:hAnsi="Times New Roman" w:cs="Times New Roman"/>
                <w:b/>
                <w:sz w:val="24"/>
                <w:szCs w:val="24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528" w:type="dxa"/>
          </w:tcPr>
          <w:p w:rsidR="003B516C" w:rsidRPr="003B516C" w:rsidRDefault="003B516C" w:rsidP="009A18B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B516C">
              <w:rPr>
                <w:rFonts w:ascii="Times New Roman" w:hAnsi="Times New Roman" w:cs="Times New Roman"/>
                <w:sz w:val="24"/>
                <w:szCs w:val="24"/>
              </w:rPr>
              <w:t xml:space="preserve">Лікарські засоби мають бути зареєстровані в Україні та відповідати   вимогам державних стандартів та технічних умов.                                                                                                </w:t>
            </w:r>
            <w:r w:rsidR="00E324F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3B516C">
              <w:rPr>
                <w:rFonts w:ascii="Times New Roman" w:hAnsi="Times New Roman" w:cs="Times New Roman"/>
                <w:sz w:val="24"/>
                <w:szCs w:val="24"/>
              </w:rPr>
              <w:t xml:space="preserve"> момент передачі партії </w:t>
            </w:r>
            <w:r w:rsidR="00E324FC">
              <w:rPr>
                <w:rFonts w:ascii="Times New Roman" w:hAnsi="Times New Roman" w:cs="Times New Roman"/>
                <w:sz w:val="24"/>
                <w:szCs w:val="24"/>
              </w:rPr>
              <w:t>лікарських засобів</w:t>
            </w:r>
            <w:r w:rsidRPr="003B5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24FC">
              <w:rPr>
                <w:rFonts w:ascii="Times New Roman" w:hAnsi="Times New Roman" w:cs="Times New Roman"/>
                <w:sz w:val="24"/>
                <w:szCs w:val="24"/>
              </w:rPr>
              <w:t xml:space="preserve">якість </w:t>
            </w:r>
            <w:r w:rsidRPr="003B516C">
              <w:rPr>
                <w:rFonts w:ascii="Times New Roman" w:hAnsi="Times New Roman" w:cs="Times New Roman"/>
                <w:sz w:val="24"/>
                <w:szCs w:val="24"/>
              </w:rPr>
              <w:t>підтвердж</w:t>
            </w:r>
            <w:r w:rsidR="00E324FC">
              <w:rPr>
                <w:rFonts w:ascii="Times New Roman" w:hAnsi="Times New Roman" w:cs="Times New Roman"/>
                <w:sz w:val="24"/>
                <w:szCs w:val="24"/>
              </w:rPr>
              <w:t>уються</w:t>
            </w:r>
            <w:r w:rsidRPr="003B516C">
              <w:rPr>
                <w:rFonts w:ascii="Times New Roman" w:hAnsi="Times New Roman" w:cs="Times New Roman"/>
                <w:sz w:val="24"/>
                <w:szCs w:val="24"/>
              </w:rPr>
              <w:t xml:space="preserve">  сертифікатами  якості,   </w:t>
            </w:r>
            <w:proofErr w:type="spellStart"/>
            <w:r w:rsidRPr="003B516C">
              <w:rPr>
                <w:rFonts w:ascii="Times New Roman" w:hAnsi="Times New Roman" w:cs="Times New Roman"/>
                <w:bCs/>
                <w:sz w:val="24"/>
                <w:szCs w:val="24"/>
              </w:rPr>
              <w:t>свідоцтвами</w:t>
            </w:r>
            <w:proofErr w:type="spellEnd"/>
            <w:r w:rsidRPr="003B5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 державну реєстрацію;  інструкціями  на лікарські засоби на українській мові, р</w:t>
            </w:r>
            <w:r w:rsidRPr="003B516C">
              <w:rPr>
                <w:rFonts w:ascii="Times New Roman" w:hAnsi="Times New Roman" w:cs="Times New Roman"/>
                <w:sz w:val="24"/>
                <w:szCs w:val="24"/>
              </w:rPr>
              <w:t>еєстром   лікарських засобів із вхідним контролем якості лікарських  засобів  уповноваженою особою.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B516C" w:rsidRPr="005027B1" w:rsidTr="00E7644C">
        <w:trPr>
          <w:trHeight w:val="1978"/>
        </w:trPr>
        <w:tc>
          <w:tcPr>
            <w:tcW w:w="4361" w:type="dxa"/>
          </w:tcPr>
          <w:p w:rsidR="003B516C" w:rsidRPr="00113F92" w:rsidRDefault="003B516C" w:rsidP="003B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F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Обґрунтування розміру бюджетного призначення</w:t>
            </w:r>
          </w:p>
        </w:tc>
        <w:tc>
          <w:tcPr>
            <w:tcW w:w="5528" w:type="dxa"/>
          </w:tcPr>
          <w:p w:rsidR="003B516C" w:rsidRPr="003B516C" w:rsidRDefault="009A18B0" w:rsidP="009A18B0">
            <w:pPr>
              <w:pStyle w:val="Default"/>
              <w:jc w:val="both"/>
            </w:pPr>
            <w:r>
              <w:t xml:space="preserve">Потреба в лікарських засобах </w:t>
            </w:r>
            <w:bookmarkStart w:id="0" w:name="_GoBack"/>
            <w:bookmarkEnd w:id="0"/>
            <w:r>
              <w:t xml:space="preserve"> визначена на підставі ф</w:t>
            </w:r>
            <w:r w:rsidR="00E7644C" w:rsidRPr="003B516C">
              <w:t>інансов</w:t>
            </w:r>
            <w:r>
              <w:t>ого</w:t>
            </w:r>
            <w:r w:rsidR="00E7644C">
              <w:t xml:space="preserve"> план</w:t>
            </w:r>
            <w:r>
              <w:t>у</w:t>
            </w:r>
            <w:r w:rsidR="00E7644C" w:rsidRPr="003B516C">
              <w:t xml:space="preserve"> на 2021 рік</w:t>
            </w:r>
            <w:r w:rsidR="00E7644C">
              <w:t>,</w:t>
            </w:r>
            <w:r w:rsidR="00E7644C" w:rsidRPr="003B516C">
              <w:t xml:space="preserve"> </w:t>
            </w:r>
            <w:r w:rsidR="00E324FC" w:rsidRPr="003B516C">
              <w:t>затверджен</w:t>
            </w:r>
            <w:r>
              <w:t xml:space="preserve">ого </w:t>
            </w:r>
            <w:r w:rsidR="00E324FC" w:rsidRPr="003B516C">
              <w:t>Директором</w:t>
            </w:r>
            <w:r w:rsidR="00E324FC">
              <w:t xml:space="preserve"> </w:t>
            </w:r>
            <w:r w:rsidR="00E324FC" w:rsidRPr="003B516C">
              <w:t xml:space="preserve">Департаменту охорони здоров’я Харківської міської ради, у відповідності до </w:t>
            </w:r>
            <w:r w:rsidRPr="009A18B0">
              <w:rPr>
                <w:sz w:val="22"/>
                <w:szCs w:val="22"/>
              </w:rPr>
              <w:t xml:space="preserve">затверджених </w:t>
            </w:r>
            <w:r w:rsidRPr="009A18B0">
              <w:rPr>
                <w:rStyle w:val="markedcontent"/>
                <w:sz w:val="22"/>
                <w:szCs w:val="22"/>
              </w:rPr>
              <w:t>Міністерств</w:t>
            </w:r>
            <w:r>
              <w:rPr>
                <w:rStyle w:val="markedcontent"/>
                <w:sz w:val="22"/>
                <w:szCs w:val="22"/>
              </w:rPr>
              <w:t>ом</w:t>
            </w:r>
            <w:r w:rsidRPr="009A18B0">
              <w:rPr>
                <w:rStyle w:val="markedcontent"/>
                <w:sz w:val="22"/>
                <w:szCs w:val="22"/>
              </w:rPr>
              <w:t xml:space="preserve"> охорони здоров'я </w:t>
            </w:r>
            <w:r w:rsidRPr="009A18B0">
              <w:rPr>
                <w:sz w:val="22"/>
                <w:szCs w:val="22"/>
              </w:rPr>
              <w:t xml:space="preserve">України </w:t>
            </w:r>
            <w:r w:rsidR="00E7644C" w:rsidRPr="009A18B0">
              <w:rPr>
                <w:sz w:val="22"/>
                <w:szCs w:val="22"/>
              </w:rPr>
              <w:t xml:space="preserve">клінічних протоколів </w:t>
            </w:r>
            <w:r>
              <w:rPr>
                <w:sz w:val="22"/>
                <w:szCs w:val="22"/>
              </w:rPr>
              <w:t xml:space="preserve">лікування та згідно </w:t>
            </w:r>
            <w:r>
              <w:t xml:space="preserve"> укладених </w:t>
            </w:r>
            <w:r w:rsidR="00E324FC" w:rsidRPr="00E7644C">
              <w:t>договорів з</w:t>
            </w:r>
            <w:r w:rsidR="00E324FC" w:rsidRPr="003B516C">
              <w:t xml:space="preserve"> Національною службою здоров’я України  за програмою медичних гарантій</w:t>
            </w:r>
            <w:r w:rsidR="00E324FC">
              <w:t>.</w:t>
            </w:r>
            <w:r w:rsidR="00E324FC" w:rsidRPr="003B516C">
              <w:t xml:space="preserve"> </w:t>
            </w:r>
            <w:r w:rsidR="00E7644C">
              <w:t xml:space="preserve"> </w:t>
            </w:r>
          </w:p>
        </w:tc>
      </w:tr>
      <w:tr w:rsidR="003B516C" w:rsidRPr="00E34783" w:rsidTr="00E324FC">
        <w:tc>
          <w:tcPr>
            <w:tcW w:w="4361" w:type="dxa"/>
          </w:tcPr>
          <w:p w:rsidR="003B516C" w:rsidRPr="00113F92" w:rsidRDefault="003B516C" w:rsidP="003B516C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13F92">
              <w:rPr>
                <w:rFonts w:ascii="Times New Roman" w:hAnsi="Times New Roman" w:cs="Times New Roman"/>
                <w:b/>
                <w:sz w:val="24"/>
                <w:szCs w:val="24"/>
              </w:rPr>
              <w:t>Обґрунтування очікуваної вартості</w:t>
            </w:r>
          </w:p>
        </w:tc>
        <w:tc>
          <w:tcPr>
            <w:tcW w:w="5528" w:type="dxa"/>
          </w:tcPr>
          <w:p w:rsidR="003B516C" w:rsidRPr="003B516C" w:rsidRDefault="003B516C" w:rsidP="009A1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6C">
              <w:rPr>
                <w:rFonts w:ascii="Times New Roman" w:hAnsi="Times New Roman" w:cs="Times New Roman"/>
                <w:sz w:val="24"/>
                <w:szCs w:val="24"/>
              </w:rPr>
              <w:t xml:space="preserve"> При формуванні ціни Замовник керувався вимогами Постанови КМУ від 25.03.2009р. №333 «Деякі питання державного регулювання цін на лікарські засоби і вироби медичного призначення» (зі змінами), Постановою КМУ від 17.10.2008р. № 955 «Про заходи щодо стабілізації цін на лікарські засоби і вироби медичного призначення» (зі змінами), враховуючи вимоги Постанови КМУ від 02.07.2014 р. №240 «Про референтне ціноутворення на лікарські засоби та вироби медичного призначення, що закуповуються за бюджетні кошти», а також вимогами Постанови</w:t>
            </w:r>
            <w:r w:rsidRPr="003B5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Кабінету Міністрів</w:t>
            </w:r>
            <w:r w:rsidR="009A18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5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України від 20 березня 2020 р. </w:t>
            </w:r>
            <w:r w:rsidR="009A18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516C">
              <w:rPr>
                <w:rFonts w:ascii="Times New Roman" w:eastAsia="Times New Roman" w:hAnsi="Times New Roman" w:cs="Times New Roman"/>
                <w:sz w:val="24"/>
                <w:szCs w:val="24"/>
              </w:rPr>
              <w:t>№ 224 (зі змінами)</w:t>
            </w:r>
            <w:r w:rsidRPr="003B5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1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51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B516C">
              <w:rPr>
                <w:rStyle w:val="rvts23"/>
                <w:rFonts w:ascii="Times New Roman" w:hAnsi="Times New Roman" w:cs="Times New Roman"/>
                <w:sz w:val="24"/>
                <w:szCs w:val="24"/>
              </w:rPr>
              <w:t xml:space="preserve">Про затвердження переліку товарів (у тому числі лікарських засобів, медичних виробів та/або медичного обладнання), необхідних для виконання заходів, спрямованих на запобігання виникненню і поширенню, локалізацію та ліквідацію спалахів, епідемій та пандемій гострої респіраторної хвороби COVID-19, спричиненої </w:t>
            </w:r>
            <w:proofErr w:type="spellStart"/>
            <w:r w:rsidRPr="003B516C">
              <w:rPr>
                <w:rStyle w:val="rvts23"/>
                <w:rFonts w:ascii="Times New Roman" w:hAnsi="Times New Roman" w:cs="Times New Roman"/>
                <w:sz w:val="24"/>
                <w:szCs w:val="24"/>
              </w:rPr>
              <w:t>коронавірусом</w:t>
            </w:r>
            <w:proofErr w:type="spellEnd"/>
            <w:r w:rsidRPr="003B516C">
              <w:rPr>
                <w:rStyle w:val="rvts23"/>
                <w:rFonts w:ascii="Times New Roman" w:hAnsi="Times New Roman" w:cs="Times New Roman"/>
                <w:sz w:val="24"/>
                <w:szCs w:val="24"/>
              </w:rPr>
              <w:t xml:space="preserve"> SARS-CoV-2, операції з ввезення яких на митну територію України та/або операції з постачання яких на митній території України звільняються від оподаткування податком на додану вартість»</w:t>
            </w:r>
            <w:bookmarkStart w:id="1" w:name="n9"/>
            <w:bookmarkEnd w:id="1"/>
            <w:r w:rsidRPr="003B516C">
              <w:rPr>
                <w:rStyle w:val="rvts23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32308E" w:rsidRPr="00E94D51" w:rsidRDefault="0032308E" w:rsidP="0032308E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2308E" w:rsidRPr="00E94D51" w:rsidRDefault="0032308E" w:rsidP="007B7F9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2308E" w:rsidRPr="00E94D51" w:rsidSect="003B516C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charset w:val="00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4F4BD2"/>
    <w:multiLevelType w:val="hybridMultilevel"/>
    <w:tmpl w:val="5A3C08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024838"/>
    <w:multiLevelType w:val="multilevel"/>
    <w:tmpl w:val="C3204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0D7392"/>
    <w:multiLevelType w:val="hybridMultilevel"/>
    <w:tmpl w:val="10B680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EC03BE"/>
    <w:multiLevelType w:val="hybridMultilevel"/>
    <w:tmpl w:val="178842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738B2"/>
    <w:multiLevelType w:val="hybridMultilevel"/>
    <w:tmpl w:val="0E5051C4"/>
    <w:lvl w:ilvl="0" w:tplc="C9E6F5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34227C"/>
    <w:multiLevelType w:val="multilevel"/>
    <w:tmpl w:val="AA8C3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9C5284"/>
    <w:multiLevelType w:val="hybridMultilevel"/>
    <w:tmpl w:val="53F8BE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F99"/>
    <w:rsid w:val="00036551"/>
    <w:rsid w:val="0004046C"/>
    <w:rsid w:val="000C66CB"/>
    <w:rsid w:val="00113F92"/>
    <w:rsid w:val="00151D24"/>
    <w:rsid w:val="00161BA7"/>
    <w:rsid w:val="00196968"/>
    <w:rsid w:val="001B5F9D"/>
    <w:rsid w:val="001D1273"/>
    <w:rsid w:val="0031541D"/>
    <w:rsid w:val="0032308E"/>
    <w:rsid w:val="0038623F"/>
    <w:rsid w:val="003B516C"/>
    <w:rsid w:val="003F0472"/>
    <w:rsid w:val="004940A8"/>
    <w:rsid w:val="005027B1"/>
    <w:rsid w:val="00535FFC"/>
    <w:rsid w:val="00540861"/>
    <w:rsid w:val="00573D88"/>
    <w:rsid w:val="0060354E"/>
    <w:rsid w:val="00624FD3"/>
    <w:rsid w:val="006733A1"/>
    <w:rsid w:val="006C21BB"/>
    <w:rsid w:val="006E501E"/>
    <w:rsid w:val="006E7E18"/>
    <w:rsid w:val="006F1F0F"/>
    <w:rsid w:val="0076727D"/>
    <w:rsid w:val="007B21D6"/>
    <w:rsid w:val="007B7F99"/>
    <w:rsid w:val="00804A51"/>
    <w:rsid w:val="008D6A8A"/>
    <w:rsid w:val="009A0865"/>
    <w:rsid w:val="009A18B0"/>
    <w:rsid w:val="009E27A1"/>
    <w:rsid w:val="00A62BC0"/>
    <w:rsid w:val="00AC4558"/>
    <w:rsid w:val="00B37320"/>
    <w:rsid w:val="00BE2099"/>
    <w:rsid w:val="00CA3D50"/>
    <w:rsid w:val="00CA438E"/>
    <w:rsid w:val="00D128E3"/>
    <w:rsid w:val="00D43C09"/>
    <w:rsid w:val="00D72CB1"/>
    <w:rsid w:val="00DB2270"/>
    <w:rsid w:val="00DC428C"/>
    <w:rsid w:val="00DD1B20"/>
    <w:rsid w:val="00E324FC"/>
    <w:rsid w:val="00E34783"/>
    <w:rsid w:val="00E7644C"/>
    <w:rsid w:val="00E94D51"/>
    <w:rsid w:val="00ED310E"/>
    <w:rsid w:val="00EE2C7B"/>
    <w:rsid w:val="00F13B68"/>
    <w:rsid w:val="00F82E97"/>
    <w:rsid w:val="00F9478A"/>
    <w:rsid w:val="00FD0FB6"/>
    <w:rsid w:val="00FD1D1B"/>
    <w:rsid w:val="00FE328A"/>
    <w:rsid w:val="00FF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DC5204-32AF-445F-9F4A-1513A7C7B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0F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DC42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C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F45CF"/>
    <w:rPr>
      <w:color w:val="0000FF"/>
      <w:u w:val="single"/>
    </w:rPr>
  </w:style>
  <w:style w:type="paragraph" w:styleId="a5">
    <w:name w:val="List Paragraph"/>
    <w:basedOn w:val="a"/>
    <w:qFormat/>
    <w:rsid w:val="00FF45CF"/>
    <w:pPr>
      <w:ind w:left="720"/>
      <w:contextualSpacing/>
    </w:pPr>
  </w:style>
  <w:style w:type="character" w:styleId="a6">
    <w:name w:val="Strong"/>
    <w:basedOn w:val="a0"/>
    <w:uiPriority w:val="22"/>
    <w:qFormat/>
    <w:rsid w:val="00624FD3"/>
    <w:rPr>
      <w:b/>
      <w:bCs/>
    </w:rPr>
  </w:style>
  <w:style w:type="paragraph" w:customStyle="1" w:styleId="a7">
    <w:name w:val="Нормальний текст"/>
    <w:basedOn w:val="a"/>
    <w:rsid w:val="00D128E3"/>
    <w:pPr>
      <w:spacing w:before="120" w:after="0" w:line="240" w:lineRule="auto"/>
      <w:ind w:left="-142" w:firstLine="567"/>
      <w:jc w:val="both"/>
    </w:pPr>
    <w:rPr>
      <w:rFonts w:ascii="Antiqua" w:eastAsia="Times New Roman" w:hAnsi="Antiqua" w:cs="Times New Roman"/>
      <w:sz w:val="26"/>
      <w:szCs w:val="20"/>
    </w:rPr>
  </w:style>
  <w:style w:type="character" w:customStyle="1" w:styleId="10">
    <w:name w:val="Заголовок 1 Знак"/>
    <w:basedOn w:val="a0"/>
    <w:link w:val="1"/>
    <w:uiPriority w:val="9"/>
    <w:rsid w:val="00FD0FB6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a8">
    <w:name w:val="No Spacing"/>
    <w:uiPriority w:val="1"/>
    <w:qFormat/>
    <w:rsid w:val="00FD0FB6"/>
    <w:pPr>
      <w:spacing w:after="0" w:line="240" w:lineRule="auto"/>
    </w:pPr>
  </w:style>
  <w:style w:type="paragraph" w:customStyle="1" w:styleId="Default">
    <w:name w:val="Default"/>
    <w:qFormat/>
    <w:rsid w:val="00FD0FB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DC428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c">
    <w:name w:val="tc"/>
    <w:basedOn w:val="a"/>
    <w:rsid w:val="00DC4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binding">
    <w:name w:val="ng-binding"/>
    <w:basedOn w:val="a0"/>
    <w:rsid w:val="00E34783"/>
  </w:style>
  <w:style w:type="character" w:customStyle="1" w:styleId="WW8Num3z1">
    <w:name w:val="WW8Num3z1"/>
    <w:qFormat/>
    <w:rsid w:val="00E34783"/>
    <w:rPr>
      <w:lang w:val="uk-UA"/>
    </w:rPr>
  </w:style>
  <w:style w:type="character" w:customStyle="1" w:styleId="tlid-translation">
    <w:name w:val="tlid-translation"/>
    <w:rsid w:val="004940A8"/>
  </w:style>
  <w:style w:type="character" w:customStyle="1" w:styleId="rvts23">
    <w:name w:val="rvts23"/>
    <w:basedOn w:val="a0"/>
    <w:rsid w:val="003B516C"/>
  </w:style>
  <w:style w:type="character" w:customStyle="1" w:styleId="markedcontent">
    <w:name w:val="markedcontent"/>
    <w:basedOn w:val="a0"/>
    <w:rsid w:val="00E76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1-11-11-011457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2021-01-14T12:56:00Z</cp:lastPrinted>
  <dcterms:created xsi:type="dcterms:W3CDTF">2021-11-16T15:30:00Z</dcterms:created>
  <dcterms:modified xsi:type="dcterms:W3CDTF">2021-11-16T15:47:00Z</dcterms:modified>
</cp:coreProperties>
</file>